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Title"/>
        <w:spacing w:before="35"/>
      </w:pPr>
      <w:r>
        <w:rPr/>
        <w:t>RIO GRANDE DO SUL</w:t>
      </w:r>
    </w:p>
    <w:p>
      <w:pPr>
        <w:pStyle w:val="Title"/>
      </w:pPr>
      <w:r>
        <w:rPr/>
        <w:t>CÂMARA DE VEREADORES DE SÃO JERÔNIMO.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52"/>
        <w:ind w:left="3637" w:right="0" w:firstLine="0"/>
        <w:jc w:val="left"/>
        <w:rPr>
          <w:b/>
          <w:sz w:val="24"/>
        </w:rPr>
      </w:pPr>
      <w:r>
        <w:rPr>
          <w:b/>
          <w:sz w:val="24"/>
        </w:rPr>
        <w:t>Dispensa de Licitação nº 07/2022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 w:before="1"/>
        <w:ind w:left="114"/>
      </w:pPr>
      <w:r>
        <w:rPr>
          <w:b/>
        </w:rPr>
        <w:t>ALAN</w:t>
      </w:r>
      <w:r>
        <w:rPr>
          <w:b/>
          <w:spacing w:val="28"/>
        </w:rPr>
        <w:t> </w:t>
      </w:r>
      <w:r>
        <w:rPr>
          <w:b/>
        </w:rPr>
        <w:t>FERREIRA</w:t>
      </w:r>
      <w:r>
        <w:rPr>
          <w:b/>
          <w:spacing w:val="29"/>
        </w:rPr>
        <w:t> </w:t>
      </w:r>
      <w:r>
        <w:rPr>
          <w:b/>
        </w:rPr>
        <w:t>MENEZES,</w:t>
      </w:r>
      <w:r>
        <w:rPr>
          <w:b/>
          <w:spacing w:val="29"/>
        </w:rPr>
        <w:t> </w:t>
      </w:r>
      <w:r>
        <w:rPr/>
        <w:t>Presidente</w:t>
      </w:r>
      <w:r>
        <w:rPr>
          <w:spacing w:val="28"/>
        </w:rPr>
        <w:t> </w:t>
      </w:r>
      <w:r>
        <w:rPr/>
        <w:t>da</w:t>
      </w:r>
      <w:r>
        <w:rPr>
          <w:spacing w:val="29"/>
        </w:rPr>
        <w:t> </w:t>
      </w:r>
      <w:r>
        <w:rPr/>
        <w:t>Câmara</w:t>
      </w:r>
      <w:r>
        <w:rPr>
          <w:spacing w:val="29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Vereadores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São</w:t>
      </w:r>
      <w:r>
        <w:rPr>
          <w:spacing w:val="28"/>
        </w:rPr>
        <w:t> </w:t>
      </w:r>
      <w:r>
        <w:rPr/>
        <w:t>Jerônimo,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uso</w:t>
      </w:r>
      <w:r>
        <w:rPr>
          <w:spacing w:val="28"/>
        </w:rPr>
        <w:t> </w:t>
      </w:r>
      <w:r>
        <w:rPr/>
        <w:t>de</w:t>
      </w:r>
      <w:r>
        <w:rPr>
          <w:spacing w:val="-46"/>
        </w:rPr>
        <w:t> </w:t>
      </w:r>
      <w:r>
        <w:rPr/>
        <w:t>suas atribuições legais,</w:t>
      </w:r>
    </w:p>
    <w:p>
      <w:pPr>
        <w:pStyle w:val="BodyText"/>
        <w:spacing w:line="360" w:lineRule="auto"/>
        <w:ind w:left="114" w:right="121"/>
      </w:pPr>
      <w:r>
        <w:rPr>
          <w:b/>
        </w:rPr>
        <w:t>CONSIDERANDO</w:t>
      </w:r>
      <w:r>
        <w:rPr>
          <w:b/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disposto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Ata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02/2022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Agentes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Equipe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Apoio</w:t>
      </w:r>
      <w:r>
        <w:rPr>
          <w:spacing w:val="8"/>
        </w:rPr>
        <w:t> </w:t>
      </w:r>
      <w:r>
        <w:rPr/>
        <w:t>de</w:t>
      </w:r>
      <w:r>
        <w:rPr>
          <w:spacing w:val="-47"/>
        </w:rPr>
        <w:t> </w:t>
      </w:r>
      <w:r>
        <w:rPr/>
        <w:t>Licitações da Câmara Municipal,</w:t>
      </w:r>
    </w:p>
    <w:p>
      <w:pPr>
        <w:pStyle w:val="BodyText"/>
        <w:ind w:left="114"/>
      </w:pPr>
      <w:r>
        <w:rPr>
          <w:b/>
        </w:rPr>
        <w:t>CONSIDERANDO </w:t>
      </w:r>
      <w:r>
        <w:rPr/>
        <w:t>o parecer do Procurador Jurídico Petrônio José Weber,</w:t>
      </w:r>
    </w:p>
    <w:p>
      <w:pPr>
        <w:pStyle w:val="BodyText"/>
        <w:spacing w:before="134"/>
        <w:ind w:left="114"/>
      </w:pPr>
      <w:r>
        <w:rPr>
          <w:b/>
        </w:rPr>
        <w:t>RESOLVE </w:t>
      </w:r>
      <w:r>
        <w:rPr/>
        <w:t>ratificar e tornar público a DISPENSA DE LICITAÇÃO para o seguinte item:</w:t>
      </w:r>
    </w:p>
    <w:p>
      <w:pPr>
        <w:pStyle w:val="BodyText"/>
        <w:spacing w:line="360" w:lineRule="auto" w:before="134"/>
        <w:ind w:left="114" w:right="226"/>
        <w:jc w:val="both"/>
      </w:pPr>
      <w:r>
        <w:rPr>
          <w:b/>
        </w:rPr>
        <w:t>Objeto: </w:t>
      </w:r>
      <w:r>
        <w:rPr/>
        <w:t>Higienização de 22 ares-condicionados Split e 01 de janela de todos os setores da Câmara de</w:t>
      </w:r>
      <w:r>
        <w:rPr>
          <w:spacing w:val="1"/>
        </w:rPr>
        <w:t> </w:t>
      </w:r>
      <w:r>
        <w:rPr/>
        <w:t>Vereadores e manutenção (colocação de gás) dos que vierem a ser necessário, com fornecimento de laudo</w:t>
      </w:r>
      <w:r>
        <w:rPr>
          <w:spacing w:val="1"/>
        </w:rPr>
        <w:t> </w:t>
      </w:r>
      <w:r>
        <w:rPr/>
        <w:t>quando houver necessidade.</w:t>
      </w:r>
    </w:p>
    <w:p>
      <w:pPr>
        <w:pStyle w:val="BodyText"/>
        <w:spacing w:line="360" w:lineRule="auto"/>
        <w:ind w:left="114" w:right="1700"/>
      </w:pPr>
      <w:r>
        <w:rPr/>
        <w:t>13 Higienizações de Split de 12.000 btus Valor Unitário R$ 100,00</w:t>
      </w:r>
      <w:r>
        <w:rPr>
          <w:spacing w:val="1"/>
        </w:rPr>
        <w:t> </w:t>
      </w:r>
      <w:r>
        <w:rPr/>
        <w:t>Valor Total R$ 1.300,00</w:t>
      </w:r>
      <w:r>
        <w:rPr>
          <w:spacing w:val="-48"/>
        </w:rPr>
        <w:t> </w:t>
      </w:r>
      <w:r>
        <w:rPr/>
        <w:t>01 Higienização de Split de 30.000 btus Valor Unitário R$ 250,00 Valor Total</w:t>
      </w:r>
      <w:r>
        <w:rPr>
          <w:spacing w:val="1"/>
        </w:rPr>
        <w:t> </w:t>
      </w:r>
      <w:r>
        <w:rPr/>
        <w:t>R$ 250,00</w:t>
      </w:r>
    </w:p>
    <w:p>
      <w:pPr>
        <w:pStyle w:val="BodyText"/>
        <w:spacing w:line="360" w:lineRule="auto"/>
        <w:ind w:left="114" w:right="2162"/>
      </w:pPr>
      <w:r>
        <w:rPr/>
        <w:t>07 Higienizações de Split de 9.000 btus Valor Unitário R$ 100,00 Valor Total R$ 700,00</w:t>
      </w:r>
      <w:r>
        <w:rPr>
          <w:spacing w:val="-48"/>
        </w:rPr>
        <w:t> </w:t>
      </w:r>
      <w:r>
        <w:rPr/>
        <w:t>01 Higienização de Split de 7.000 btus Valor Unitário R$ 100,00 Valor Total R$ 100,00</w:t>
      </w:r>
      <w:r>
        <w:rPr>
          <w:spacing w:val="1"/>
        </w:rPr>
        <w:t> </w:t>
      </w:r>
      <w:r>
        <w:rPr/>
        <w:t>01 Higienização de ar condicionado janela Valor Unitário R$ 100,00 Valor Total 100,00</w:t>
      </w:r>
      <w:r>
        <w:rPr>
          <w:spacing w:val="-47"/>
        </w:rPr>
        <w:t> </w:t>
      </w:r>
      <w:r>
        <w:rPr/>
        <w:t>Valor Total: 2.450,00 (dois mil quatrocentos e cinquenta reais).</w:t>
      </w:r>
    </w:p>
    <w:p>
      <w:pPr>
        <w:pStyle w:val="BodyText"/>
        <w:spacing w:line="360" w:lineRule="auto"/>
        <w:ind w:left="114" w:right="6040"/>
        <w:jc w:val="both"/>
      </w:pPr>
      <w:r>
        <w:rPr/>
        <w:t>OBS:. Valor da Carga de Gás se necessário.</w:t>
      </w:r>
      <w:r>
        <w:rPr>
          <w:spacing w:val="-47"/>
        </w:rPr>
        <w:t> </w:t>
      </w:r>
      <w:r>
        <w:rPr/>
        <w:t>Split até 12.000 btus Valor R$ 250,00 cada.</w:t>
      </w:r>
      <w:r>
        <w:rPr>
          <w:spacing w:val="-48"/>
        </w:rPr>
        <w:t> </w:t>
      </w:r>
      <w:r>
        <w:rPr/>
        <w:t>Split de 30.000 btus Valor R$ 750,00 cada.</w:t>
      </w:r>
    </w:p>
    <w:p>
      <w:pPr>
        <w:pStyle w:val="Heading1"/>
        <w:spacing w:line="360" w:lineRule="auto"/>
        <w:jc w:val="both"/>
      </w:pPr>
      <w:r>
        <w:rPr/>
        <w:t>Empresa:</w:t>
      </w:r>
      <w:r>
        <w:rPr>
          <w:spacing w:val="24"/>
        </w:rPr>
        <w:t> </w:t>
      </w:r>
      <w:r>
        <w:rPr/>
        <w:t>RWP</w:t>
      </w:r>
      <w:r>
        <w:rPr>
          <w:spacing w:val="25"/>
        </w:rPr>
        <w:t> </w:t>
      </w:r>
      <w:r>
        <w:rPr/>
        <w:t>Comércio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Manutenção,</w:t>
      </w:r>
      <w:r>
        <w:rPr>
          <w:spacing w:val="24"/>
        </w:rPr>
        <w:t> </w:t>
      </w:r>
      <w:r>
        <w:rPr/>
        <w:t>CNPJ</w:t>
      </w:r>
      <w:r>
        <w:rPr>
          <w:spacing w:val="25"/>
        </w:rPr>
        <w:t> </w:t>
      </w:r>
      <w:r>
        <w:rPr/>
        <w:t>18.745.574/0001-54,</w:t>
      </w:r>
      <w:r>
        <w:rPr>
          <w:spacing w:val="24"/>
        </w:rPr>
        <w:t> </w:t>
      </w:r>
      <w:r>
        <w:rPr/>
        <w:t>Rua</w:t>
      </w:r>
      <w:r>
        <w:rPr>
          <w:spacing w:val="25"/>
        </w:rPr>
        <w:t> </w:t>
      </w:r>
      <w:r>
        <w:rPr/>
        <w:t>General</w:t>
      </w:r>
      <w:r>
        <w:rPr>
          <w:spacing w:val="24"/>
        </w:rPr>
        <w:t> </w:t>
      </w:r>
      <w:r>
        <w:rPr/>
        <w:t>Osório,</w:t>
      </w:r>
      <w:r>
        <w:rPr>
          <w:spacing w:val="25"/>
        </w:rPr>
        <w:t> </w:t>
      </w:r>
      <w:r>
        <w:rPr/>
        <w:t>534</w:t>
      </w:r>
      <w:r>
        <w:rPr>
          <w:spacing w:val="24"/>
        </w:rPr>
        <w:t> </w:t>
      </w:r>
      <w:r>
        <w:rPr/>
        <w:t>-</w:t>
      </w:r>
      <w:r>
        <w:rPr>
          <w:spacing w:val="25"/>
        </w:rPr>
        <w:t> </w:t>
      </w:r>
      <w:r>
        <w:rPr/>
        <w:t>Centro</w:t>
      </w:r>
      <w:r>
        <w:rPr>
          <w:spacing w:val="24"/>
        </w:rPr>
        <w:t> </w:t>
      </w:r>
      <w:r>
        <w:rPr/>
        <w:t>-</w:t>
      </w:r>
      <w:r>
        <w:rPr>
          <w:spacing w:val="-47"/>
        </w:rPr>
        <w:t> </w:t>
      </w:r>
      <w:r>
        <w:rPr/>
        <w:t>São Jerônimo</w:t>
      </w:r>
      <w:r>
        <w:rPr>
          <w:spacing w:val="1"/>
        </w:rPr>
        <w:t> </w:t>
      </w:r>
      <w:r>
        <w:rPr/>
        <w:t>- RS.</w:t>
      </w:r>
    </w:p>
    <w:p>
      <w:pPr>
        <w:spacing w:before="0"/>
        <w:ind w:left="1248" w:right="0" w:firstLine="0"/>
        <w:jc w:val="both"/>
        <w:rPr>
          <w:sz w:val="22"/>
        </w:rPr>
      </w:pPr>
      <w:r>
        <w:rPr>
          <w:b/>
          <w:sz w:val="22"/>
        </w:rPr>
        <w:t>Embasamento legal: </w:t>
      </w:r>
      <w:r>
        <w:rPr>
          <w:sz w:val="22"/>
        </w:rPr>
        <w:t>artigo 75, inciso II da Lei Federal nº 14.133/21.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56"/>
        <w:ind w:left="1248"/>
      </w:pPr>
      <w:r>
        <w:rPr/>
        <w:t>PUBLIQUE-SE.</w:t>
      </w:r>
    </w:p>
    <w:p>
      <w:pPr>
        <w:pStyle w:val="BodyText"/>
        <w:ind w:left="6021"/>
      </w:pPr>
      <w:r>
        <w:rPr/>
        <w:t>São Jerônimo, 13 de janeiro de 2022.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3594" w:right="2994" w:firstLine="668"/>
      </w:pPr>
      <w:r>
        <w:rPr/>
        <w:t>Alan Ferreira Menezes</w:t>
      </w:r>
      <w:r>
        <w:rPr>
          <w:spacing w:val="1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55"/>
        <w:ind w:left="2386" w:right="94" w:hanging="1537"/>
      </w:pPr>
      <w:r>
        <w:rPr/>
        <w:t>Rua: Osvaldo Aranha, 175 – Fone (Fax): (51) 3651 1811/1195 – E-mail: </w:t>
      </w:r>
      <w:hyperlink r:id="rId5">
        <w:r>
          <w:rPr/>
          <w:t>cmsaojeronimo@terra.com.br</w:t>
        </w:r>
      </w:hyperlink>
      <w:r>
        <w:rPr>
          <w:spacing w:val="-47"/>
        </w:rPr>
        <w:t> </w:t>
      </w:r>
      <w:r>
        <w:rPr/>
        <w:t>CNPJ: 90.893.439/0001-83 – CEP.: 96700-000 – São Jerônimo – RS.</w:t>
      </w:r>
    </w:p>
    <w:sectPr>
      <w:type w:val="continuous"/>
      <w:pgSz w:w="11900" w:h="16840"/>
      <w:pgMar w:top="160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4" w:right="226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54" w:right="1517"/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msaojeronimo@terra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2022-02-07T17:07:28Z</dcterms:created>
  <dcterms:modified xsi:type="dcterms:W3CDTF">2022-02-07T17:07:28Z</dcterms:modified>
</cp:coreProperties>
</file>