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E230A8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E230A8">
        <w:rPr>
          <w:rFonts w:asciiTheme="minorHAnsi" w:hAnsiTheme="minorHAnsi" w:cstheme="minorHAnsi"/>
          <w:b/>
          <w:bCs/>
        </w:rPr>
        <w:t>Dispensa de Licitação nº</w:t>
      </w:r>
      <w:r w:rsidR="00E230A8">
        <w:rPr>
          <w:rFonts w:asciiTheme="minorHAnsi" w:hAnsiTheme="minorHAnsi" w:cstheme="minorHAnsi"/>
          <w:b/>
          <w:bCs/>
        </w:rPr>
        <w:t xml:space="preserve"> </w:t>
      </w:r>
      <w:bookmarkStart w:id="0" w:name="_GoBack"/>
      <w:bookmarkEnd w:id="0"/>
      <w:r w:rsidR="00214E6E" w:rsidRPr="00E230A8">
        <w:rPr>
          <w:rFonts w:asciiTheme="minorHAnsi" w:hAnsiTheme="minorHAnsi" w:cstheme="minorHAnsi"/>
          <w:b/>
          <w:bCs/>
        </w:rPr>
        <w:t>12</w:t>
      </w:r>
      <w:r w:rsidR="00E230A8" w:rsidRPr="00E230A8">
        <w:rPr>
          <w:rFonts w:asciiTheme="minorHAnsi" w:hAnsiTheme="minorHAnsi" w:cstheme="minorHAnsi"/>
          <w:b/>
          <w:bCs/>
        </w:rPr>
        <w:t>8</w:t>
      </w:r>
      <w:r w:rsidRPr="00E230A8">
        <w:rPr>
          <w:rFonts w:asciiTheme="minorHAnsi" w:hAnsiTheme="minorHAnsi" w:cstheme="minorHAnsi"/>
          <w:b/>
          <w:bCs/>
        </w:rPr>
        <w:t>/2022</w:t>
      </w:r>
    </w:p>
    <w:p w:rsidR="00B54ED0" w:rsidRPr="00E230A8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230A8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E230A8">
        <w:rPr>
          <w:rFonts w:asciiTheme="minorHAnsi" w:hAnsiTheme="minorHAnsi" w:cstheme="minorHAnsi"/>
        </w:rPr>
        <w:t>ALA</w:t>
      </w:r>
      <w:r w:rsidR="00C33F97" w:rsidRPr="00E230A8">
        <w:rPr>
          <w:rFonts w:asciiTheme="minorHAnsi" w:hAnsiTheme="minorHAnsi" w:cstheme="minorHAnsi"/>
        </w:rPr>
        <w:t>N FERREIRA MENEZES</w:t>
      </w:r>
      <w:r w:rsidR="00B54ED0" w:rsidRPr="00E230A8">
        <w:rPr>
          <w:rFonts w:asciiTheme="minorHAnsi" w:hAnsiTheme="minorHAnsi" w:cstheme="minorHAnsi"/>
          <w:bCs w:val="0"/>
        </w:rPr>
        <w:t xml:space="preserve">, </w:t>
      </w:r>
      <w:r w:rsidR="00B54ED0" w:rsidRPr="00E230A8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E230A8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E230A8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E230A8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E230A8">
        <w:rPr>
          <w:rFonts w:asciiTheme="minorHAnsi" w:hAnsiTheme="minorHAnsi" w:cstheme="minorHAnsi"/>
          <w:bCs w:val="0"/>
        </w:rPr>
        <w:t xml:space="preserve">CONSIDERANDO </w:t>
      </w:r>
      <w:r w:rsidRPr="00E230A8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E230A8">
        <w:rPr>
          <w:rFonts w:asciiTheme="minorHAnsi" w:hAnsiTheme="minorHAnsi" w:cstheme="minorHAnsi"/>
          <w:b w:val="0"/>
          <w:bCs w:val="0"/>
        </w:rPr>
        <w:t>40</w:t>
      </w:r>
      <w:r w:rsidRPr="00E230A8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E230A8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E230A8">
        <w:rPr>
          <w:rFonts w:asciiTheme="minorHAnsi" w:hAnsiTheme="minorHAnsi" w:cstheme="minorHAnsi"/>
          <w:bCs w:val="0"/>
        </w:rPr>
        <w:t>CONSIDERANDO</w:t>
      </w:r>
      <w:r w:rsidRPr="00E230A8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E230A8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E230A8">
        <w:rPr>
          <w:rFonts w:asciiTheme="minorHAnsi" w:hAnsiTheme="minorHAnsi" w:cstheme="minorHAnsi"/>
          <w:bCs w:val="0"/>
        </w:rPr>
        <w:t xml:space="preserve">RESOLVE </w:t>
      </w:r>
      <w:r w:rsidRPr="00E230A8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E230A8">
        <w:rPr>
          <w:rFonts w:asciiTheme="minorHAnsi" w:hAnsiTheme="minorHAnsi" w:cstheme="minorHAnsi"/>
          <w:b w:val="0"/>
        </w:rPr>
        <w:t>para o seguinte item:</w:t>
      </w:r>
    </w:p>
    <w:p w:rsidR="009168EC" w:rsidRPr="00E230A8" w:rsidRDefault="00B54ED0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E230A8">
        <w:rPr>
          <w:rFonts w:asciiTheme="minorHAnsi" w:hAnsiTheme="minorHAnsi" w:cstheme="minorHAnsi"/>
          <w:b/>
        </w:rPr>
        <w:t>Objeto:</w:t>
      </w:r>
      <w:r w:rsidRPr="00E230A8">
        <w:rPr>
          <w:rFonts w:asciiTheme="minorHAnsi" w:hAnsiTheme="minorHAnsi" w:cstheme="minorHAnsi"/>
        </w:rPr>
        <w:t xml:space="preserve"> </w:t>
      </w:r>
      <w:r w:rsidR="00E230A8" w:rsidRPr="00E230A8">
        <w:rPr>
          <w:rFonts w:asciiTheme="minorHAnsi" w:hAnsiTheme="minorHAnsi" w:cstheme="minorHAnsi"/>
        </w:rPr>
        <w:t xml:space="preserve">Aquisição de 30 pacotes com 05 unidades de pano </w:t>
      </w:r>
      <w:proofErr w:type="spellStart"/>
      <w:r w:rsidR="00E230A8" w:rsidRPr="00E230A8">
        <w:rPr>
          <w:rFonts w:asciiTheme="minorHAnsi" w:hAnsiTheme="minorHAnsi" w:cstheme="minorHAnsi"/>
        </w:rPr>
        <w:t>multi</w:t>
      </w:r>
      <w:proofErr w:type="spellEnd"/>
      <w:r w:rsidR="00E230A8" w:rsidRPr="00E230A8">
        <w:rPr>
          <w:rFonts w:asciiTheme="minorHAnsi" w:hAnsiTheme="minorHAnsi" w:cstheme="minorHAnsi"/>
        </w:rPr>
        <w:t xml:space="preserve"> uso 33x50cm, pano limpeza tipo </w:t>
      </w:r>
      <w:proofErr w:type="spellStart"/>
      <w:r w:rsidR="00E230A8" w:rsidRPr="00E230A8">
        <w:rPr>
          <w:rFonts w:asciiTheme="minorHAnsi" w:hAnsiTheme="minorHAnsi" w:cstheme="minorHAnsi"/>
        </w:rPr>
        <w:t>perflex</w:t>
      </w:r>
      <w:proofErr w:type="spellEnd"/>
      <w:r w:rsidR="00E230A8" w:rsidRPr="00E230A8">
        <w:rPr>
          <w:rFonts w:asciiTheme="minorHAnsi" w:hAnsiTheme="minorHAnsi" w:cstheme="minorHAnsi"/>
        </w:rPr>
        <w:t xml:space="preserve">, </w:t>
      </w:r>
      <w:proofErr w:type="spellStart"/>
      <w:r w:rsidR="00E230A8" w:rsidRPr="00E230A8">
        <w:rPr>
          <w:rFonts w:asciiTheme="minorHAnsi" w:hAnsiTheme="minorHAnsi" w:cstheme="minorHAnsi"/>
        </w:rPr>
        <w:t>multi</w:t>
      </w:r>
      <w:proofErr w:type="spellEnd"/>
      <w:r w:rsidR="00E230A8" w:rsidRPr="00E230A8">
        <w:rPr>
          <w:rFonts w:asciiTheme="minorHAnsi" w:hAnsiTheme="minorHAnsi" w:cstheme="minorHAnsi"/>
        </w:rPr>
        <w:t xml:space="preserve"> uso, material viscose, látex sintético, comprimento </w:t>
      </w:r>
      <w:proofErr w:type="gramStart"/>
      <w:r w:rsidR="00E230A8" w:rsidRPr="00E230A8">
        <w:rPr>
          <w:rFonts w:asciiTheme="minorHAnsi" w:hAnsiTheme="minorHAnsi" w:cstheme="minorHAnsi"/>
        </w:rPr>
        <w:t>50cm</w:t>
      </w:r>
      <w:proofErr w:type="gramEnd"/>
      <w:r w:rsidR="00E230A8" w:rsidRPr="00E230A8">
        <w:rPr>
          <w:rFonts w:asciiTheme="minorHAnsi" w:hAnsiTheme="minorHAnsi" w:cstheme="minorHAnsi"/>
        </w:rPr>
        <w:t>, largura 33cm, características adicionais com agente bacteriostático, aplicação limpeza fina</w:t>
      </w:r>
      <w:r w:rsidR="00E230A8" w:rsidRPr="00E230A8">
        <w:rPr>
          <w:rFonts w:asciiTheme="minorHAnsi" w:hAnsiTheme="minorHAnsi" w:cstheme="minorHAnsi"/>
        </w:rPr>
        <w:t>.</w:t>
      </w:r>
    </w:p>
    <w:p w:rsidR="003A33CB" w:rsidRPr="00E230A8" w:rsidRDefault="003A33CB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E230A8">
        <w:rPr>
          <w:rFonts w:asciiTheme="minorHAnsi" w:hAnsiTheme="minorHAnsi" w:cstheme="minorHAnsi"/>
          <w:b/>
        </w:rPr>
        <w:t>Valor Total: R$</w:t>
      </w:r>
      <w:r w:rsidR="00B91B25" w:rsidRPr="00E230A8">
        <w:rPr>
          <w:rFonts w:asciiTheme="minorHAnsi" w:hAnsiTheme="minorHAnsi" w:cstheme="minorHAnsi"/>
          <w:b/>
        </w:rPr>
        <w:t xml:space="preserve"> </w:t>
      </w:r>
      <w:r w:rsidR="00E230A8" w:rsidRPr="00E230A8">
        <w:rPr>
          <w:rFonts w:asciiTheme="minorHAnsi" w:hAnsiTheme="minorHAnsi" w:cstheme="minorHAnsi"/>
          <w:b/>
        </w:rPr>
        <w:t>107,40</w:t>
      </w:r>
      <w:r w:rsidR="0099317E" w:rsidRPr="00E230A8">
        <w:rPr>
          <w:rFonts w:asciiTheme="minorHAnsi" w:hAnsiTheme="minorHAnsi" w:cstheme="minorHAnsi"/>
          <w:b/>
        </w:rPr>
        <w:t xml:space="preserve"> </w:t>
      </w:r>
      <w:r w:rsidR="00B91B25" w:rsidRPr="00E230A8">
        <w:rPr>
          <w:rFonts w:asciiTheme="minorHAnsi" w:hAnsiTheme="minorHAnsi" w:cstheme="minorHAnsi"/>
          <w:b/>
        </w:rPr>
        <w:t>(</w:t>
      </w:r>
      <w:r w:rsidR="00E230A8" w:rsidRPr="00E230A8">
        <w:rPr>
          <w:rFonts w:asciiTheme="minorHAnsi" w:hAnsiTheme="minorHAnsi" w:cstheme="minorHAnsi"/>
          <w:b/>
        </w:rPr>
        <w:t>cento e sete reais com quarenta centavos</w:t>
      </w:r>
      <w:r w:rsidRPr="00E230A8">
        <w:rPr>
          <w:rFonts w:asciiTheme="minorHAnsi" w:hAnsiTheme="minorHAnsi" w:cstheme="minorHAnsi"/>
          <w:b/>
        </w:rPr>
        <w:t>).</w:t>
      </w:r>
    </w:p>
    <w:p w:rsidR="00DF21A5" w:rsidRPr="00E230A8" w:rsidRDefault="00DF21A5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color w:val="000000"/>
        </w:rPr>
      </w:pPr>
      <w:r w:rsidRPr="00E230A8">
        <w:rPr>
          <w:rFonts w:asciiTheme="minorHAnsi" w:hAnsiTheme="minorHAnsi" w:cstheme="minorHAnsi"/>
          <w:b/>
        </w:rPr>
        <w:t>Empresa:</w:t>
      </w:r>
      <w:r w:rsidRPr="00E230A8">
        <w:rPr>
          <w:rFonts w:asciiTheme="minorHAnsi" w:hAnsiTheme="minorHAnsi" w:cstheme="minorHAnsi"/>
          <w:b/>
          <w:color w:val="000000"/>
        </w:rPr>
        <w:t xml:space="preserve"> </w:t>
      </w:r>
      <w:r w:rsidR="00E230A8" w:rsidRPr="00E230A8">
        <w:rPr>
          <w:rFonts w:asciiTheme="minorHAnsi" w:hAnsiTheme="minorHAnsi" w:cstheme="minorHAnsi"/>
          <w:b/>
          <w:color w:val="000000"/>
        </w:rPr>
        <w:t xml:space="preserve">Eliane Nunes da Silva </w:t>
      </w:r>
      <w:proofErr w:type="spellStart"/>
      <w:r w:rsidR="00E230A8" w:rsidRPr="00E230A8">
        <w:rPr>
          <w:rFonts w:asciiTheme="minorHAnsi" w:hAnsiTheme="minorHAnsi" w:cstheme="minorHAnsi"/>
          <w:b/>
          <w:color w:val="000000"/>
        </w:rPr>
        <w:t>Disiuta</w:t>
      </w:r>
      <w:proofErr w:type="spellEnd"/>
      <w:r w:rsidR="00E230A8" w:rsidRPr="00E230A8">
        <w:rPr>
          <w:rFonts w:asciiTheme="minorHAnsi" w:hAnsiTheme="minorHAnsi" w:cstheme="minorHAnsi"/>
          <w:b/>
          <w:color w:val="000000"/>
        </w:rPr>
        <w:t xml:space="preserve"> 54179602091</w:t>
      </w:r>
      <w:r w:rsidRPr="00E230A8">
        <w:rPr>
          <w:rFonts w:asciiTheme="minorHAnsi" w:hAnsiTheme="minorHAnsi" w:cstheme="minorHAnsi"/>
          <w:b/>
          <w:color w:val="000000"/>
        </w:rPr>
        <w:t>,</w:t>
      </w:r>
      <w:r w:rsidR="00E230A8" w:rsidRPr="00E230A8">
        <w:rPr>
          <w:rFonts w:asciiTheme="minorHAnsi" w:hAnsiTheme="minorHAnsi" w:cstheme="minorHAnsi"/>
          <w:b/>
          <w:color w:val="000000"/>
        </w:rPr>
        <w:t xml:space="preserve"> Casa da Limpeza, </w:t>
      </w:r>
      <w:r w:rsidRPr="00E230A8">
        <w:rPr>
          <w:rFonts w:asciiTheme="minorHAnsi" w:hAnsiTheme="minorHAnsi" w:cstheme="minorHAnsi"/>
          <w:b/>
          <w:color w:val="000000"/>
        </w:rPr>
        <w:t xml:space="preserve">CNPJ </w:t>
      </w:r>
      <w:r w:rsidR="00E230A8" w:rsidRPr="00E230A8">
        <w:rPr>
          <w:rFonts w:asciiTheme="minorHAnsi" w:hAnsiTheme="minorHAnsi" w:cstheme="minorHAnsi"/>
          <w:b/>
          <w:color w:val="000000"/>
        </w:rPr>
        <w:t>48.150.331/0001-34</w:t>
      </w:r>
      <w:r w:rsidRPr="00E230A8">
        <w:rPr>
          <w:rFonts w:asciiTheme="minorHAnsi" w:hAnsiTheme="minorHAnsi" w:cstheme="minorHAnsi"/>
          <w:b/>
          <w:color w:val="000000"/>
        </w:rPr>
        <w:t xml:space="preserve"> localizada na </w:t>
      </w:r>
      <w:r w:rsidR="00E230A8" w:rsidRPr="00E230A8">
        <w:rPr>
          <w:rFonts w:asciiTheme="minorHAnsi" w:hAnsiTheme="minorHAnsi" w:cstheme="minorHAnsi"/>
          <w:b/>
          <w:color w:val="000000"/>
        </w:rPr>
        <w:t>R. General Câmara</w:t>
      </w:r>
      <w:r w:rsidRPr="00E230A8">
        <w:rPr>
          <w:rFonts w:asciiTheme="minorHAnsi" w:hAnsiTheme="minorHAnsi" w:cstheme="minorHAnsi"/>
          <w:b/>
          <w:color w:val="000000"/>
        </w:rPr>
        <w:t xml:space="preserve">, </w:t>
      </w:r>
      <w:r w:rsidR="00E230A8" w:rsidRPr="00E230A8">
        <w:rPr>
          <w:rFonts w:asciiTheme="minorHAnsi" w:hAnsiTheme="minorHAnsi" w:cstheme="minorHAnsi"/>
          <w:b/>
          <w:color w:val="000000"/>
        </w:rPr>
        <w:t>106</w:t>
      </w:r>
      <w:r w:rsidRPr="00E230A8">
        <w:rPr>
          <w:rFonts w:asciiTheme="minorHAnsi" w:hAnsiTheme="minorHAnsi" w:cstheme="minorHAnsi"/>
          <w:b/>
          <w:color w:val="000000"/>
        </w:rPr>
        <w:t xml:space="preserve">, </w:t>
      </w:r>
      <w:r w:rsidR="00B91B25" w:rsidRPr="00E230A8">
        <w:rPr>
          <w:rFonts w:asciiTheme="minorHAnsi" w:hAnsiTheme="minorHAnsi" w:cstheme="minorHAnsi"/>
          <w:b/>
          <w:color w:val="000000"/>
        </w:rPr>
        <w:t>C</w:t>
      </w:r>
      <w:r w:rsidR="00E230A8" w:rsidRPr="00E230A8">
        <w:rPr>
          <w:rFonts w:asciiTheme="minorHAnsi" w:hAnsiTheme="minorHAnsi" w:cstheme="minorHAnsi"/>
          <w:b/>
          <w:color w:val="000000"/>
        </w:rPr>
        <w:t>harqueadas</w:t>
      </w:r>
      <w:r w:rsidRPr="00E230A8">
        <w:rPr>
          <w:rFonts w:asciiTheme="minorHAnsi" w:hAnsiTheme="minorHAnsi" w:cstheme="minorHAnsi"/>
          <w:b/>
          <w:color w:val="000000"/>
        </w:rPr>
        <w:t xml:space="preserve"> - RS.</w:t>
      </w:r>
    </w:p>
    <w:p w:rsidR="00DF21A5" w:rsidRPr="00E230A8" w:rsidRDefault="00DF21A5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E230A8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E230A8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E230A8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E230A8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E230A8" w:rsidRDefault="00B54ED0" w:rsidP="00A25BA0">
      <w:pPr>
        <w:ind w:left="567" w:right="708"/>
        <w:rPr>
          <w:rFonts w:asciiTheme="minorHAnsi" w:hAnsiTheme="minorHAnsi" w:cstheme="minorHAnsi"/>
        </w:rPr>
      </w:pPr>
      <w:r w:rsidRPr="00E230A8">
        <w:rPr>
          <w:rFonts w:asciiTheme="minorHAnsi" w:hAnsiTheme="minorHAnsi" w:cstheme="minorHAnsi"/>
        </w:rPr>
        <w:t>PUBLIQUE-SE.</w:t>
      </w:r>
    </w:p>
    <w:p w:rsidR="00B54ED0" w:rsidRPr="00E230A8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E230A8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E230A8">
        <w:rPr>
          <w:rFonts w:asciiTheme="minorHAnsi" w:hAnsiTheme="minorHAnsi" w:cstheme="minorHAnsi"/>
        </w:rPr>
        <w:t xml:space="preserve">São Jerônimo, </w:t>
      </w:r>
      <w:r w:rsidR="00214E6E" w:rsidRPr="00E230A8">
        <w:rPr>
          <w:rFonts w:asciiTheme="minorHAnsi" w:hAnsiTheme="minorHAnsi" w:cstheme="minorHAnsi"/>
        </w:rPr>
        <w:t>21</w:t>
      </w:r>
      <w:r w:rsidRPr="00E230A8">
        <w:rPr>
          <w:rFonts w:asciiTheme="minorHAnsi" w:hAnsiTheme="minorHAnsi" w:cstheme="minorHAnsi"/>
        </w:rPr>
        <w:t xml:space="preserve"> de </w:t>
      </w:r>
      <w:r w:rsidR="00214E6E" w:rsidRPr="00E230A8">
        <w:rPr>
          <w:rFonts w:asciiTheme="minorHAnsi" w:hAnsiTheme="minorHAnsi" w:cstheme="minorHAnsi"/>
        </w:rPr>
        <w:t>dezembro</w:t>
      </w:r>
      <w:r w:rsidR="003A33CB" w:rsidRPr="00E230A8">
        <w:rPr>
          <w:rFonts w:asciiTheme="minorHAnsi" w:hAnsiTheme="minorHAnsi" w:cstheme="minorHAnsi"/>
        </w:rPr>
        <w:t xml:space="preserve"> </w:t>
      </w:r>
      <w:r w:rsidRPr="00E230A8">
        <w:rPr>
          <w:rFonts w:asciiTheme="minorHAnsi" w:hAnsiTheme="minorHAnsi" w:cstheme="minorHAnsi"/>
        </w:rPr>
        <w:t>de 202</w:t>
      </w:r>
      <w:r w:rsidR="00A25BA0" w:rsidRPr="00E230A8">
        <w:rPr>
          <w:rFonts w:asciiTheme="minorHAnsi" w:hAnsiTheme="minorHAnsi" w:cstheme="minorHAnsi"/>
        </w:rPr>
        <w:t>2</w:t>
      </w:r>
      <w:r w:rsidRPr="00E230A8">
        <w:rPr>
          <w:rFonts w:asciiTheme="minorHAnsi" w:hAnsiTheme="minorHAnsi" w:cstheme="minorHAnsi"/>
        </w:rPr>
        <w:t>.</w:t>
      </w:r>
    </w:p>
    <w:p w:rsidR="00B54ED0" w:rsidRPr="00E230A8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E230A8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230A8">
        <w:rPr>
          <w:rFonts w:asciiTheme="minorHAnsi" w:hAnsiTheme="minorHAnsi" w:cstheme="minorHAnsi"/>
          <w:b/>
        </w:rPr>
        <w:tab/>
      </w:r>
    </w:p>
    <w:p w:rsidR="00A25BA0" w:rsidRPr="00E230A8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E230A8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E230A8">
        <w:rPr>
          <w:rFonts w:asciiTheme="minorHAnsi" w:hAnsiTheme="minorHAnsi" w:cstheme="minorHAnsi"/>
          <w:b/>
        </w:rPr>
        <w:t xml:space="preserve">               </w:t>
      </w:r>
      <w:r w:rsidR="00C33F97" w:rsidRPr="00E230A8">
        <w:rPr>
          <w:rFonts w:asciiTheme="minorHAnsi" w:hAnsiTheme="minorHAnsi" w:cstheme="minorHAnsi"/>
          <w:b/>
        </w:rPr>
        <w:t>Alan Ferreira Menezes</w:t>
      </w:r>
    </w:p>
    <w:p w:rsidR="0099317E" w:rsidRPr="00E230A8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E230A8">
        <w:rPr>
          <w:rFonts w:asciiTheme="minorHAnsi" w:hAnsiTheme="minorHAnsi" w:cstheme="minorHAnsi"/>
          <w:b/>
        </w:rPr>
        <w:tab/>
        <w:t xml:space="preserve">      </w:t>
      </w:r>
      <w:r w:rsidR="00B54ED0" w:rsidRPr="00E230A8">
        <w:rPr>
          <w:rFonts w:asciiTheme="minorHAnsi" w:hAnsiTheme="minorHAnsi" w:cstheme="minorHAnsi"/>
          <w:b/>
        </w:rPr>
        <w:t>Presidente da Câmara de Vereadores</w:t>
      </w:r>
    </w:p>
    <w:sectPr w:rsidR="0099317E" w:rsidRPr="00E230A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9A" w:rsidRDefault="00C9679A">
      <w:r>
        <w:separator/>
      </w:r>
    </w:p>
  </w:endnote>
  <w:endnote w:type="continuationSeparator" w:id="0">
    <w:p w:rsidR="00C9679A" w:rsidRDefault="00C9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9A" w:rsidRDefault="00C9679A">
      <w:r>
        <w:separator/>
      </w:r>
    </w:p>
  </w:footnote>
  <w:footnote w:type="continuationSeparator" w:id="0">
    <w:p w:rsidR="00C9679A" w:rsidRDefault="00C96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9679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05651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4E6E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679A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25F27-FA31-474A-877F-0C3F12E6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2022-12-20T18:34:00Z</cp:lastPrinted>
  <dcterms:created xsi:type="dcterms:W3CDTF">2022-12-20T18:49:00Z</dcterms:created>
  <dcterms:modified xsi:type="dcterms:W3CDTF">2022-12-20T18:49:00Z</dcterms:modified>
</cp:coreProperties>
</file>