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573503">
        <w:rPr>
          <w:rFonts w:asciiTheme="minorHAnsi" w:hAnsiTheme="minorHAnsi" w:cstheme="minorHAnsi"/>
          <w:b/>
          <w:bCs/>
        </w:rPr>
        <w:t>4</w:t>
      </w:r>
      <w:r w:rsidR="00FE2A64">
        <w:rPr>
          <w:rFonts w:asciiTheme="minorHAnsi" w:hAnsiTheme="minorHAnsi" w:cstheme="minorHAnsi"/>
          <w:b/>
          <w:bCs/>
        </w:rPr>
        <w:t>1</w:t>
      </w:r>
      <w:bookmarkStart w:id="0" w:name="_GoBack"/>
      <w:bookmarkEnd w:id="0"/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573503">
        <w:rPr>
          <w:rFonts w:asciiTheme="minorHAnsi" w:hAnsiTheme="minorHAnsi" w:cstheme="minorHAnsi"/>
          <w:b w:val="0"/>
          <w:bCs w:val="0"/>
        </w:rPr>
        <w:t>3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FE2A64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r w:rsidR="00FE2A64" w:rsidRPr="00FE2A64">
        <w:rPr>
          <w:rFonts w:asciiTheme="minorHAnsi" w:hAnsiTheme="minorHAnsi" w:cstheme="minorHAnsi"/>
          <w:b w:val="0"/>
          <w:lang w:eastAsia="x-none"/>
        </w:rPr>
        <w:t xml:space="preserve">Aquisição de </w:t>
      </w:r>
      <w:proofErr w:type="gramStart"/>
      <w:r w:rsidR="00FE2A64" w:rsidRPr="00FE2A64">
        <w:rPr>
          <w:rFonts w:asciiTheme="minorHAnsi" w:hAnsiTheme="minorHAnsi" w:cstheme="minorHAnsi"/>
          <w:b w:val="0"/>
          <w:lang w:eastAsia="x-none"/>
        </w:rPr>
        <w:t>3</w:t>
      </w:r>
      <w:proofErr w:type="gramEnd"/>
      <w:r w:rsidR="00FE2A64" w:rsidRPr="00FE2A64">
        <w:rPr>
          <w:rFonts w:asciiTheme="minorHAnsi" w:hAnsiTheme="minorHAnsi" w:cstheme="minorHAnsi"/>
          <w:b w:val="0"/>
          <w:lang w:eastAsia="x-none"/>
        </w:rPr>
        <w:t xml:space="preserve"> mesas L-120.00, A-77.00cm P-70.00cm, com 3 gaveteiro de 2 gavetas com chave A-29.00cm, L-37.00cm, P-41.00cm tudo na cor Munique ou Itália.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FE2A64">
        <w:rPr>
          <w:rFonts w:ascii="Calibri" w:hAnsi="Calibri" w:cs="Calibri"/>
          <w:b w:val="0"/>
          <w:bCs w:val="0"/>
        </w:rPr>
        <w:t>1.099</w:t>
      </w:r>
      <w:r w:rsidR="00573503">
        <w:rPr>
          <w:rFonts w:ascii="Calibri" w:hAnsi="Calibri" w:cs="Calibri"/>
          <w:b w:val="0"/>
          <w:bCs w:val="0"/>
        </w:rPr>
        <w:t>,90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FE2A64">
        <w:rPr>
          <w:rFonts w:ascii="Calibri" w:hAnsi="Calibri" w:cs="Calibri"/>
          <w:b w:val="0"/>
          <w:bCs w:val="0"/>
        </w:rPr>
        <w:t>mil e noventa e nove reais com noventa</w:t>
      </w:r>
      <w:r w:rsidR="00573503">
        <w:rPr>
          <w:rFonts w:ascii="Calibri" w:hAnsi="Calibri" w:cs="Calibri"/>
          <w:b w:val="0"/>
          <w:bCs w:val="0"/>
        </w:rPr>
        <w:t xml:space="preserve">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F334A6" w:rsidRPr="00F334A6" w:rsidRDefault="00E42FA7" w:rsidP="00F334A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FE2A64">
        <w:rPr>
          <w:rFonts w:ascii="Calibri" w:hAnsi="Calibri" w:cs="Calibri"/>
          <w:b w:val="0"/>
          <w:bCs w:val="0"/>
        </w:rPr>
        <w:t>3.299,70</w:t>
      </w:r>
      <w:r w:rsidR="00573503" w:rsidRPr="00F334A6">
        <w:rPr>
          <w:rFonts w:ascii="Calibri" w:hAnsi="Calibri" w:cs="Calibri"/>
          <w:b w:val="0"/>
          <w:bCs w:val="0"/>
        </w:rPr>
        <w:t xml:space="preserve"> (</w:t>
      </w:r>
      <w:r w:rsidR="00FE2A64">
        <w:rPr>
          <w:rFonts w:ascii="Calibri" w:hAnsi="Calibri" w:cs="Calibri"/>
          <w:b w:val="0"/>
          <w:bCs w:val="0"/>
        </w:rPr>
        <w:t>três mil e duzentos reais com setenta centavos</w:t>
      </w:r>
      <w:r w:rsidR="00573503" w:rsidRPr="00F334A6">
        <w:rPr>
          <w:rFonts w:ascii="Calibri" w:hAnsi="Calibri" w:cs="Calibri"/>
          <w:b w:val="0"/>
          <w:bCs w:val="0"/>
        </w:rPr>
        <w:t>).</w:t>
      </w:r>
    </w:p>
    <w:p w:rsidR="003A7499" w:rsidRPr="00573503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573503" w:rsidRPr="00573503">
        <w:rPr>
          <w:rFonts w:asciiTheme="minorHAnsi" w:hAnsiTheme="minorHAnsi" w:cstheme="minorHAnsi"/>
        </w:rPr>
        <w:t>Lojas Quero-Quero S.A, CNPJ 96.418.264/0177-08, Rua Ramiro Barcelos, 353, centro, São Jerônimo –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FE2A64" w:rsidP="00FE2A64">
      <w:pPr>
        <w:spacing w:line="360" w:lineRule="auto"/>
        <w:ind w:left="-567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4ED0" w:rsidRPr="00E02ABB">
        <w:rPr>
          <w:rFonts w:asciiTheme="minorHAnsi" w:hAnsiTheme="minorHAnsi" w:cstheme="minorHAnsi"/>
        </w:rPr>
        <w:t xml:space="preserve">São Jerônimo, </w:t>
      </w:r>
      <w:r w:rsidR="00573503">
        <w:rPr>
          <w:rFonts w:asciiTheme="minorHAnsi" w:hAnsiTheme="minorHAnsi" w:cstheme="minorHAnsi"/>
        </w:rPr>
        <w:t>25</w:t>
      </w:r>
      <w:r w:rsidR="00B54ED0" w:rsidRPr="00E02ABB">
        <w:rPr>
          <w:rFonts w:asciiTheme="minorHAnsi" w:hAnsiTheme="minorHAnsi" w:cstheme="minorHAnsi"/>
        </w:rPr>
        <w:t xml:space="preserve"> de </w:t>
      </w:r>
      <w:r w:rsidR="00F334A6">
        <w:rPr>
          <w:rFonts w:asciiTheme="minorHAnsi" w:hAnsiTheme="minorHAnsi" w:cstheme="minorHAnsi"/>
        </w:rPr>
        <w:t>março</w:t>
      </w:r>
      <w:r w:rsidR="00B54ED0"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="00B54ED0"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95" w:rsidRDefault="001D6A95">
      <w:r>
        <w:separator/>
      </w:r>
    </w:p>
  </w:endnote>
  <w:endnote w:type="continuationSeparator" w:id="0">
    <w:p w:rsidR="001D6A95" w:rsidRDefault="001D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95" w:rsidRDefault="001D6A95">
      <w:r>
        <w:separator/>
      </w:r>
    </w:p>
  </w:footnote>
  <w:footnote w:type="continuationSeparator" w:id="0">
    <w:p w:rsidR="001D6A95" w:rsidRDefault="001D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D6A9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964098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D6A95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73503"/>
    <w:rsid w:val="00580264"/>
    <w:rsid w:val="00585EC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E2A6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7C14-570D-40A2-B27E-78911F7E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2022-03-24T18:25:00Z</cp:lastPrinted>
  <dcterms:created xsi:type="dcterms:W3CDTF">2022-03-24T18:30:00Z</dcterms:created>
  <dcterms:modified xsi:type="dcterms:W3CDTF">2022-03-24T18:30:00Z</dcterms:modified>
</cp:coreProperties>
</file>