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318" w:rsidRDefault="00D45318" w:rsidP="00A25BA0">
      <w:pPr>
        <w:tabs>
          <w:tab w:val="left" w:pos="3675"/>
          <w:tab w:val="left" w:pos="4350"/>
          <w:tab w:val="center" w:pos="5760"/>
        </w:tabs>
        <w:ind w:left="567" w:right="708"/>
        <w:jc w:val="center"/>
        <w:rPr>
          <w:rFonts w:asciiTheme="minorHAnsi" w:hAnsiTheme="minorHAnsi" w:cstheme="minorHAnsi"/>
          <w:b/>
          <w:bCs/>
        </w:rPr>
      </w:pPr>
    </w:p>
    <w:p w:rsidR="00B54ED0" w:rsidRPr="002A5720" w:rsidRDefault="00B54ED0" w:rsidP="002A5720">
      <w:pPr>
        <w:tabs>
          <w:tab w:val="left" w:pos="3675"/>
          <w:tab w:val="left" w:pos="4350"/>
          <w:tab w:val="center" w:pos="5760"/>
        </w:tabs>
        <w:ind w:left="567" w:right="708"/>
        <w:jc w:val="center"/>
        <w:rPr>
          <w:rFonts w:asciiTheme="minorHAnsi" w:hAnsiTheme="minorHAnsi" w:cstheme="minorHAnsi"/>
          <w:b/>
          <w:bCs/>
        </w:rPr>
      </w:pPr>
      <w:r w:rsidRPr="002A5720">
        <w:rPr>
          <w:rFonts w:asciiTheme="minorHAnsi" w:hAnsiTheme="minorHAnsi" w:cstheme="minorHAnsi"/>
          <w:b/>
          <w:bCs/>
        </w:rPr>
        <w:t xml:space="preserve">Dispensa de Licitação nº </w:t>
      </w:r>
      <w:r w:rsidR="002A5720" w:rsidRPr="002A5720">
        <w:rPr>
          <w:rFonts w:asciiTheme="minorHAnsi" w:hAnsiTheme="minorHAnsi" w:cstheme="minorHAnsi"/>
          <w:b/>
          <w:bCs/>
        </w:rPr>
        <w:t>70</w:t>
      </w:r>
      <w:r w:rsidRPr="002A5720">
        <w:rPr>
          <w:rFonts w:asciiTheme="minorHAnsi" w:hAnsiTheme="minorHAnsi" w:cstheme="minorHAnsi"/>
          <w:b/>
          <w:bCs/>
        </w:rPr>
        <w:t>/2022</w:t>
      </w:r>
    </w:p>
    <w:p w:rsidR="00D45318" w:rsidRPr="002A5720" w:rsidRDefault="00D45318" w:rsidP="002A5720">
      <w:pPr>
        <w:pStyle w:val="Ttulo"/>
        <w:ind w:left="567" w:right="708"/>
        <w:jc w:val="both"/>
        <w:rPr>
          <w:rFonts w:asciiTheme="minorHAnsi" w:hAnsiTheme="minorHAnsi" w:cstheme="minorHAnsi"/>
          <w:bCs w:val="0"/>
        </w:rPr>
      </w:pPr>
    </w:p>
    <w:p w:rsidR="00B54ED0" w:rsidRPr="002A5720" w:rsidRDefault="00B54ED0" w:rsidP="002A5720">
      <w:pPr>
        <w:pStyle w:val="Ttulo"/>
        <w:ind w:left="-567" w:right="283"/>
        <w:jc w:val="both"/>
        <w:rPr>
          <w:rFonts w:asciiTheme="minorHAnsi" w:hAnsiTheme="minorHAnsi" w:cstheme="minorHAnsi"/>
          <w:b w:val="0"/>
          <w:bCs w:val="0"/>
        </w:rPr>
      </w:pPr>
      <w:r w:rsidRPr="002A5720">
        <w:rPr>
          <w:rFonts w:asciiTheme="minorHAnsi" w:hAnsiTheme="minorHAnsi" w:cstheme="minorHAnsi"/>
          <w:bCs w:val="0"/>
        </w:rPr>
        <w:t xml:space="preserve">ALAN FERREIRA MENEZES, </w:t>
      </w:r>
      <w:r w:rsidRPr="002A5720">
        <w:rPr>
          <w:rFonts w:asciiTheme="minorHAnsi" w:hAnsiTheme="minorHAnsi" w:cstheme="minorHAnsi"/>
          <w:b w:val="0"/>
          <w:bCs w:val="0"/>
        </w:rPr>
        <w:t>Presidente da Câmara Municipal de Vereadores de São Jerônimo, no uso de suas atribuições legais,</w:t>
      </w:r>
    </w:p>
    <w:p w:rsidR="00B54ED0" w:rsidRPr="002A5720" w:rsidRDefault="00B54ED0" w:rsidP="002A5720">
      <w:pPr>
        <w:pStyle w:val="Ttulo"/>
        <w:ind w:left="-567" w:right="283"/>
        <w:jc w:val="both"/>
        <w:rPr>
          <w:rFonts w:asciiTheme="minorHAnsi" w:hAnsiTheme="minorHAnsi" w:cstheme="minorHAnsi"/>
          <w:b w:val="0"/>
          <w:bCs w:val="0"/>
        </w:rPr>
      </w:pPr>
      <w:r w:rsidRPr="002A5720">
        <w:rPr>
          <w:rFonts w:asciiTheme="minorHAnsi" w:hAnsiTheme="minorHAnsi" w:cstheme="minorHAnsi"/>
          <w:bCs w:val="0"/>
        </w:rPr>
        <w:t xml:space="preserve">CONSIDERANDO </w:t>
      </w:r>
      <w:r w:rsidRPr="002A5720">
        <w:rPr>
          <w:rFonts w:asciiTheme="minorHAnsi" w:hAnsiTheme="minorHAnsi" w:cstheme="minorHAnsi"/>
          <w:b w:val="0"/>
          <w:bCs w:val="0"/>
        </w:rPr>
        <w:t xml:space="preserve">o disposto na Ata nº </w:t>
      </w:r>
      <w:r w:rsidR="002A5720" w:rsidRPr="002A5720">
        <w:rPr>
          <w:rFonts w:asciiTheme="minorHAnsi" w:hAnsiTheme="minorHAnsi" w:cstheme="minorHAnsi"/>
          <w:b w:val="0"/>
          <w:bCs w:val="0"/>
        </w:rPr>
        <w:t>20</w:t>
      </w:r>
      <w:r w:rsidRPr="002A5720">
        <w:rPr>
          <w:rFonts w:asciiTheme="minorHAnsi" w:hAnsiTheme="minorHAnsi" w:cstheme="minorHAnsi"/>
          <w:b w:val="0"/>
          <w:bCs w:val="0"/>
        </w:rPr>
        <w:t>/2022 dos Agentes de Contratações e Equipe de Apoio de Licitações da Câmara Municipal,</w:t>
      </w:r>
    </w:p>
    <w:p w:rsidR="00B54ED0" w:rsidRPr="002A5720" w:rsidRDefault="00B54ED0" w:rsidP="002A5720">
      <w:pPr>
        <w:pStyle w:val="Ttulo"/>
        <w:ind w:left="-567" w:right="283"/>
        <w:jc w:val="both"/>
        <w:rPr>
          <w:rFonts w:asciiTheme="minorHAnsi" w:hAnsiTheme="minorHAnsi" w:cstheme="minorHAnsi"/>
          <w:b w:val="0"/>
          <w:bCs w:val="0"/>
        </w:rPr>
      </w:pPr>
      <w:r w:rsidRPr="002A5720">
        <w:rPr>
          <w:rFonts w:asciiTheme="minorHAnsi" w:hAnsiTheme="minorHAnsi" w:cstheme="minorHAnsi"/>
          <w:bCs w:val="0"/>
        </w:rPr>
        <w:t>CONSIDERANDO</w:t>
      </w:r>
      <w:r w:rsidRPr="002A5720">
        <w:rPr>
          <w:rFonts w:asciiTheme="minorHAnsi" w:hAnsiTheme="minorHAnsi" w:cstheme="minorHAnsi"/>
          <w:b w:val="0"/>
          <w:bCs w:val="0"/>
        </w:rPr>
        <w:t xml:space="preserve"> o parecer do Procurador Jurídico Petrônio José Weber,</w:t>
      </w:r>
    </w:p>
    <w:p w:rsidR="00B54ED0" w:rsidRPr="002A5720" w:rsidRDefault="00B54ED0" w:rsidP="002A5720">
      <w:pPr>
        <w:pStyle w:val="Ttulo"/>
        <w:ind w:left="-567" w:right="283"/>
        <w:jc w:val="both"/>
        <w:rPr>
          <w:rFonts w:asciiTheme="minorHAnsi" w:hAnsiTheme="minorHAnsi" w:cstheme="minorHAnsi"/>
          <w:b w:val="0"/>
        </w:rPr>
      </w:pPr>
      <w:r w:rsidRPr="002A5720">
        <w:rPr>
          <w:rFonts w:asciiTheme="minorHAnsi" w:hAnsiTheme="minorHAnsi" w:cstheme="minorHAnsi"/>
          <w:bCs w:val="0"/>
        </w:rPr>
        <w:t xml:space="preserve">RESOLVE </w:t>
      </w:r>
      <w:r w:rsidRPr="002A5720">
        <w:rPr>
          <w:rFonts w:asciiTheme="minorHAnsi" w:hAnsiTheme="minorHAnsi" w:cstheme="minorHAnsi"/>
          <w:b w:val="0"/>
          <w:bCs w:val="0"/>
        </w:rPr>
        <w:t xml:space="preserve">ratificar e tornar público a DISPENSA DE LICITAÇÃO </w:t>
      </w:r>
      <w:r w:rsidRPr="002A5720">
        <w:rPr>
          <w:rFonts w:asciiTheme="minorHAnsi" w:hAnsiTheme="minorHAnsi" w:cstheme="minorHAnsi"/>
          <w:b w:val="0"/>
        </w:rPr>
        <w:t>para o seguinte item:</w:t>
      </w:r>
    </w:p>
    <w:p w:rsidR="002A5720" w:rsidRPr="002A5720" w:rsidRDefault="00B54ED0" w:rsidP="002A5720">
      <w:pPr>
        <w:pStyle w:val="Ttulo"/>
        <w:tabs>
          <w:tab w:val="clear" w:pos="10440"/>
          <w:tab w:val="left" w:pos="3301"/>
          <w:tab w:val="left" w:pos="3628"/>
          <w:tab w:val="center" w:pos="4877"/>
          <w:tab w:val="center" w:pos="5599"/>
        </w:tabs>
        <w:ind w:left="-567" w:right="284"/>
        <w:jc w:val="both"/>
        <w:rPr>
          <w:rFonts w:asciiTheme="minorHAnsi" w:hAnsiTheme="minorHAnsi" w:cstheme="minorHAnsi"/>
        </w:rPr>
      </w:pPr>
      <w:r w:rsidRPr="002A5720">
        <w:rPr>
          <w:rFonts w:asciiTheme="minorHAnsi" w:hAnsiTheme="minorHAnsi" w:cstheme="minorHAnsi"/>
        </w:rPr>
        <w:t xml:space="preserve">Objeto: </w:t>
      </w:r>
      <w:r w:rsidR="00B14556" w:rsidRPr="002A5720">
        <w:rPr>
          <w:rFonts w:asciiTheme="minorHAnsi" w:hAnsiTheme="minorHAnsi" w:cstheme="minorHAnsi"/>
          <w:b w:val="0"/>
        </w:rPr>
        <w:t>Aquisição de 0</w:t>
      </w:r>
      <w:r w:rsidR="002A5720" w:rsidRPr="002A5720">
        <w:rPr>
          <w:rFonts w:asciiTheme="minorHAnsi" w:hAnsiTheme="minorHAnsi" w:cstheme="minorHAnsi"/>
          <w:b w:val="0"/>
        </w:rPr>
        <w:t>4</w:t>
      </w:r>
      <w:r w:rsidR="00B14556" w:rsidRPr="002A5720">
        <w:rPr>
          <w:rFonts w:asciiTheme="minorHAnsi" w:hAnsiTheme="minorHAnsi" w:cstheme="minorHAnsi"/>
          <w:b w:val="0"/>
        </w:rPr>
        <w:t xml:space="preserve"> unidades de </w:t>
      </w:r>
      <w:r w:rsidR="002A5720" w:rsidRPr="002A5720">
        <w:rPr>
          <w:rFonts w:asciiTheme="minorHAnsi" w:hAnsiTheme="minorHAnsi" w:cstheme="minorHAnsi"/>
          <w:b w:val="0"/>
        </w:rPr>
        <w:t xml:space="preserve">cadeira Executiva 150 Kg com regulagem de coluna por alavanca, com regulagem de altura e nos braços, em conformidade com a NR17, sem função relax ou com travamento manual da posição, com </w:t>
      </w:r>
      <w:proofErr w:type="gramStart"/>
      <w:r w:rsidR="002A5720" w:rsidRPr="002A5720">
        <w:rPr>
          <w:rFonts w:asciiTheme="minorHAnsi" w:hAnsiTheme="minorHAnsi" w:cstheme="minorHAnsi"/>
          <w:b w:val="0"/>
        </w:rPr>
        <w:t>a seguintes</w:t>
      </w:r>
      <w:proofErr w:type="gramEnd"/>
      <w:r w:rsidR="002A5720" w:rsidRPr="002A5720">
        <w:rPr>
          <w:rFonts w:asciiTheme="minorHAnsi" w:hAnsiTheme="minorHAnsi" w:cstheme="minorHAnsi"/>
          <w:b w:val="0"/>
        </w:rPr>
        <w:t xml:space="preserve"> características: Base de aço com capa PP, rodízio para pisos duros em nylon, base giratória com 05 apoios, capacidade para suportar 150 kg, apoio em cinco pés, com rodízios cuja resistência evite deslocamento involuntários e que não </w:t>
      </w:r>
      <w:proofErr w:type="gramStart"/>
      <w:r w:rsidR="002A5720" w:rsidRPr="002A5720">
        <w:rPr>
          <w:rFonts w:asciiTheme="minorHAnsi" w:hAnsiTheme="minorHAnsi" w:cstheme="minorHAnsi"/>
          <w:b w:val="0"/>
        </w:rPr>
        <w:t>comprometam</w:t>
      </w:r>
      <w:proofErr w:type="gramEnd"/>
      <w:r w:rsidR="002A5720" w:rsidRPr="002A5720">
        <w:rPr>
          <w:rFonts w:asciiTheme="minorHAnsi" w:hAnsiTheme="minorHAnsi" w:cstheme="minorHAnsi"/>
          <w:b w:val="0"/>
        </w:rPr>
        <w:t xml:space="preserve"> a estabilidade do assento; superfícies onde ocorre conato corporal estofados e revestidas de material que permita a perspiração; base estofada com material de densidade entre quarenta a cinquenta kg/m³; altura da superfície superior ajustável, em relação ao piso, entre trinta e sete e cinquenta centímetros, podendo ser adotados até três tipos de cadeiras com altura deferentes, de forma a tender as necessidades de todos os operadores; assento com profundidade de quarenta e nove e largura de cinquenta e dois; borda frontal arredondada, encosto ajustável em  altura e em sentido </w:t>
      </w:r>
      <w:proofErr w:type="spellStart"/>
      <w:r w:rsidR="002A5720" w:rsidRPr="002A5720">
        <w:rPr>
          <w:rFonts w:asciiTheme="minorHAnsi" w:hAnsiTheme="minorHAnsi" w:cstheme="minorHAnsi"/>
          <w:b w:val="0"/>
        </w:rPr>
        <w:t>ântero-posterior</w:t>
      </w:r>
      <w:proofErr w:type="spellEnd"/>
      <w:r w:rsidR="002A5720" w:rsidRPr="002A5720">
        <w:rPr>
          <w:rFonts w:asciiTheme="minorHAnsi" w:hAnsiTheme="minorHAnsi" w:cstheme="minorHAnsi"/>
          <w:b w:val="0"/>
        </w:rPr>
        <w:t>; com forma levemente adaptada ao corpo para proteção da região lombar. A largura mínima deverá ser de quarenta e seis centímetros; apoio de braços regulável em altura de vinte a vinte e cinco centímetros a partir do assento, sendo que o comprimento não deve interferir no movimento de aproximação da cadeira em relação à mesa, nem com os movimentos inerentes à execução da tarefa.</w:t>
      </w:r>
      <w:r w:rsidR="002A5720" w:rsidRPr="002A5720">
        <w:rPr>
          <w:rFonts w:asciiTheme="minorHAnsi" w:hAnsiTheme="minorHAnsi" w:cstheme="minorHAnsi"/>
        </w:rPr>
        <w:t xml:space="preserve"> </w:t>
      </w:r>
    </w:p>
    <w:p w:rsidR="00B14556" w:rsidRPr="002A5720" w:rsidRDefault="00B14556" w:rsidP="002A5720">
      <w:pPr>
        <w:pStyle w:val="Ttulo"/>
        <w:tabs>
          <w:tab w:val="clear" w:pos="10440"/>
          <w:tab w:val="left" w:pos="3301"/>
          <w:tab w:val="left" w:pos="3628"/>
          <w:tab w:val="center" w:pos="4877"/>
          <w:tab w:val="center" w:pos="5599"/>
        </w:tabs>
        <w:ind w:left="-567" w:right="284"/>
        <w:jc w:val="both"/>
        <w:rPr>
          <w:rFonts w:ascii="Calibri" w:hAnsi="Calibri" w:cs="Calibri"/>
          <w:b w:val="0"/>
          <w:bCs w:val="0"/>
        </w:rPr>
      </w:pPr>
      <w:r w:rsidRPr="002A5720">
        <w:rPr>
          <w:rFonts w:asciiTheme="minorHAnsi" w:hAnsiTheme="minorHAnsi" w:cstheme="minorHAnsi"/>
        </w:rPr>
        <w:t xml:space="preserve">Valor Unitário: </w:t>
      </w:r>
      <w:r w:rsidRPr="002A5720">
        <w:rPr>
          <w:rFonts w:asciiTheme="minorHAnsi" w:hAnsiTheme="minorHAnsi" w:cstheme="minorHAnsi"/>
          <w:b w:val="0"/>
        </w:rPr>
        <w:t xml:space="preserve">R$ </w:t>
      </w:r>
      <w:r w:rsidR="002A5720" w:rsidRPr="002A5720">
        <w:rPr>
          <w:rFonts w:asciiTheme="minorHAnsi" w:hAnsiTheme="minorHAnsi" w:cstheme="minorHAnsi"/>
          <w:b w:val="0"/>
        </w:rPr>
        <w:t>750</w:t>
      </w:r>
      <w:r w:rsidRPr="002A5720">
        <w:rPr>
          <w:rFonts w:asciiTheme="minorHAnsi" w:hAnsiTheme="minorHAnsi" w:cstheme="minorHAnsi"/>
          <w:b w:val="0"/>
        </w:rPr>
        <w:t>,</w:t>
      </w:r>
      <w:r w:rsidR="002A5720" w:rsidRPr="002A5720">
        <w:rPr>
          <w:rFonts w:asciiTheme="minorHAnsi" w:hAnsiTheme="minorHAnsi" w:cstheme="minorHAnsi"/>
          <w:b w:val="0"/>
        </w:rPr>
        <w:t>0</w:t>
      </w:r>
      <w:r w:rsidRPr="002A5720">
        <w:rPr>
          <w:rFonts w:asciiTheme="minorHAnsi" w:hAnsiTheme="minorHAnsi" w:cstheme="minorHAnsi"/>
          <w:b w:val="0"/>
        </w:rPr>
        <w:t>0 (</w:t>
      </w:r>
      <w:r w:rsidR="002A5720" w:rsidRPr="002A5720">
        <w:rPr>
          <w:rFonts w:asciiTheme="minorHAnsi" w:hAnsiTheme="minorHAnsi" w:cstheme="minorHAnsi"/>
          <w:b w:val="0"/>
        </w:rPr>
        <w:t>setecentos e cinquenta reais</w:t>
      </w:r>
      <w:r w:rsidRPr="002A5720">
        <w:rPr>
          <w:rFonts w:asciiTheme="minorHAnsi" w:hAnsiTheme="minorHAnsi" w:cstheme="minorHAnsi"/>
          <w:b w:val="0"/>
        </w:rPr>
        <w:t xml:space="preserve">). </w:t>
      </w:r>
    </w:p>
    <w:p w:rsidR="002A5720" w:rsidRPr="002A5720" w:rsidRDefault="00BB398B" w:rsidP="002A5720">
      <w:pPr>
        <w:ind w:left="-567" w:right="283"/>
        <w:jc w:val="both"/>
        <w:rPr>
          <w:rFonts w:ascii="Calibri" w:hAnsi="Calibri" w:cs="Calibri"/>
          <w:bCs/>
        </w:rPr>
      </w:pPr>
      <w:r w:rsidRPr="002A5720">
        <w:rPr>
          <w:rFonts w:ascii="Calibri" w:hAnsi="Calibri" w:cs="Calibri"/>
          <w:b/>
          <w:bCs/>
        </w:rPr>
        <w:t>Valor Total:</w:t>
      </w:r>
      <w:r w:rsidRPr="002A5720">
        <w:rPr>
          <w:rFonts w:ascii="Calibri" w:hAnsi="Calibri" w:cs="Calibri"/>
          <w:bCs/>
        </w:rPr>
        <w:t xml:space="preserve"> R$</w:t>
      </w:r>
      <w:r w:rsidR="00B14556" w:rsidRPr="002A5720">
        <w:rPr>
          <w:rFonts w:ascii="Calibri" w:hAnsi="Calibri" w:cs="Calibri"/>
          <w:bCs/>
        </w:rPr>
        <w:t xml:space="preserve"> </w:t>
      </w:r>
      <w:r w:rsidR="002A5720" w:rsidRPr="002A5720">
        <w:rPr>
          <w:rFonts w:ascii="Calibri" w:hAnsi="Calibri" w:cs="Calibri"/>
          <w:bCs/>
        </w:rPr>
        <w:t>3.000,00</w:t>
      </w:r>
      <w:r w:rsidRPr="002A5720">
        <w:rPr>
          <w:rFonts w:ascii="Calibri" w:hAnsi="Calibri" w:cs="Calibri"/>
          <w:bCs/>
        </w:rPr>
        <w:t xml:space="preserve"> (</w:t>
      </w:r>
      <w:r w:rsidR="002A5720" w:rsidRPr="002A5720">
        <w:rPr>
          <w:rFonts w:ascii="Calibri" w:hAnsi="Calibri" w:cs="Calibri"/>
          <w:bCs/>
        </w:rPr>
        <w:t>três mil reais</w:t>
      </w:r>
      <w:r w:rsidR="005C3BE0" w:rsidRPr="002A5720">
        <w:rPr>
          <w:rFonts w:ascii="Calibri" w:hAnsi="Calibri" w:cs="Calibri"/>
          <w:bCs/>
        </w:rPr>
        <w:t>).</w:t>
      </w:r>
    </w:p>
    <w:p w:rsidR="00D45318" w:rsidRPr="002A5720" w:rsidRDefault="00B54ED0" w:rsidP="002A5720">
      <w:pPr>
        <w:ind w:left="-567" w:right="283"/>
        <w:jc w:val="both"/>
        <w:rPr>
          <w:rFonts w:ascii="Calibri" w:hAnsi="Calibri" w:cs="Calibri"/>
          <w:b/>
        </w:rPr>
      </w:pPr>
      <w:r w:rsidRPr="002A5720">
        <w:rPr>
          <w:rFonts w:asciiTheme="minorHAnsi" w:hAnsiTheme="minorHAnsi" w:cstheme="minorHAnsi"/>
          <w:b/>
        </w:rPr>
        <w:t xml:space="preserve">Empresa: </w:t>
      </w:r>
      <w:proofErr w:type="spellStart"/>
      <w:r w:rsidR="002A5720" w:rsidRPr="002A5720">
        <w:rPr>
          <w:rFonts w:asciiTheme="minorHAnsi" w:hAnsiTheme="minorHAnsi" w:cstheme="minorHAnsi"/>
          <w:b/>
        </w:rPr>
        <w:t>Cadesul</w:t>
      </w:r>
      <w:proofErr w:type="spellEnd"/>
      <w:r w:rsidR="002A5720" w:rsidRPr="002A5720">
        <w:rPr>
          <w:rFonts w:asciiTheme="minorHAnsi" w:hAnsiTheme="minorHAnsi" w:cstheme="minorHAnsi"/>
          <w:b/>
        </w:rPr>
        <w:t xml:space="preserve"> Comércio de Móveis para Escritório LTDA</w:t>
      </w:r>
      <w:r w:rsidR="00FA6202" w:rsidRPr="002A5720">
        <w:rPr>
          <w:rFonts w:asciiTheme="minorHAnsi" w:hAnsiTheme="minorHAnsi" w:cstheme="minorHAnsi"/>
          <w:b/>
        </w:rPr>
        <w:t>, CNPJ 2</w:t>
      </w:r>
      <w:r w:rsidR="002A5720" w:rsidRPr="002A5720">
        <w:rPr>
          <w:rFonts w:asciiTheme="minorHAnsi" w:hAnsiTheme="minorHAnsi" w:cstheme="minorHAnsi"/>
          <w:b/>
        </w:rPr>
        <w:t>3</w:t>
      </w:r>
      <w:r w:rsidR="005C3BE0" w:rsidRPr="002A5720">
        <w:rPr>
          <w:rFonts w:asciiTheme="minorHAnsi" w:hAnsiTheme="minorHAnsi" w:cstheme="minorHAnsi"/>
          <w:b/>
        </w:rPr>
        <w:t>.</w:t>
      </w:r>
      <w:r w:rsidR="002A5720" w:rsidRPr="002A5720">
        <w:rPr>
          <w:rFonts w:asciiTheme="minorHAnsi" w:hAnsiTheme="minorHAnsi" w:cstheme="minorHAnsi"/>
          <w:b/>
        </w:rPr>
        <w:t>401.076</w:t>
      </w:r>
      <w:r w:rsidR="00FA6202" w:rsidRPr="002A5720">
        <w:rPr>
          <w:rFonts w:asciiTheme="minorHAnsi" w:hAnsiTheme="minorHAnsi" w:cstheme="minorHAnsi"/>
          <w:b/>
        </w:rPr>
        <w:t>/0001-</w:t>
      </w:r>
      <w:r w:rsidR="002A5720" w:rsidRPr="002A5720">
        <w:rPr>
          <w:rFonts w:asciiTheme="minorHAnsi" w:hAnsiTheme="minorHAnsi" w:cstheme="minorHAnsi"/>
          <w:b/>
        </w:rPr>
        <w:t>24</w:t>
      </w:r>
      <w:r w:rsidR="00FA6202" w:rsidRPr="002A5720">
        <w:rPr>
          <w:rFonts w:asciiTheme="minorHAnsi" w:hAnsiTheme="minorHAnsi" w:cstheme="minorHAnsi"/>
          <w:b/>
        </w:rPr>
        <w:t>, Rua</w:t>
      </w:r>
      <w:proofErr w:type="gramStart"/>
      <w:r w:rsidR="002A5720" w:rsidRPr="002A5720">
        <w:rPr>
          <w:rFonts w:asciiTheme="minorHAnsi" w:hAnsiTheme="minorHAnsi" w:cstheme="minorHAnsi"/>
          <w:b/>
        </w:rPr>
        <w:t xml:space="preserve"> </w:t>
      </w:r>
      <w:r w:rsidR="00FA6202" w:rsidRPr="002A5720">
        <w:rPr>
          <w:rFonts w:asciiTheme="minorHAnsi" w:hAnsiTheme="minorHAnsi" w:cstheme="minorHAnsi"/>
          <w:b/>
        </w:rPr>
        <w:t xml:space="preserve"> </w:t>
      </w:r>
      <w:proofErr w:type="gramEnd"/>
      <w:r w:rsidR="002A5720" w:rsidRPr="002A5720">
        <w:rPr>
          <w:rFonts w:asciiTheme="minorHAnsi" w:hAnsiTheme="minorHAnsi" w:cstheme="minorHAnsi"/>
          <w:b/>
        </w:rPr>
        <w:t xml:space="preserve">Vinte e Quatro </w:t>
      </w:r>
      <w:r w:rsidR="00F75FC7">
        <w:rPr>
          <w:rFonts w:asciiTheme="minorHAnsi" w:hAnsiTheme="minorHAnsi" w:cstheme="minorHAnsi"/>
          <w:b/>
        </w:rPr>
        <w:t>d</w:t>
      </w:r>
      <w:bookmarkStart w:id="0" w:name="_GoBack"/>
      <w:bookmarkEnd w:id="0"/>
      <w:r w:rsidR="002A5720" w:rsidRPr="002A5720">
        <w:rPr>
          <w:rFonts w:asciiTheme="minorHAnsi" w:hAnsiTheme="minorHAnsi" w:cstheme="minorHAnsi"/>
          <w:b/>
        </w:rPr>
        <w:t>e Outubro, 1413, Porto Alegre - RS</w:t>
      </w:r>
      <w:r w:rsidR="00FA6202" w:rsidRPr="002A5720">
        <w:rPr>
          <w:rFonts w:asciiTheme="minorHAnsi" w:hAnsiTheme="minorHAnsi" w:cstheme="minorHAnsi"/>
          <w:b/>
        </w:rPr>
        <w:t>.</w:t>
      </w:r>
    </w:p>
    <w:p w:rsidR="00B54ED0" w:rsidRPr="002A5720" w:rsidRDefault="00B54ED0" w:rsidP="002A5720">
      <w:pPr>
        <w:tabs>
          <w:tab w:val="left" w:pos="10080"/>
        </w:tabs>
        <w:ind w:left="-567" w:right="708"/>
        <w:jc w:val="both"/>
        <w:rPr>
          <w:rFonts w:asciiTheme="minorHAnsi" w:hAnsiTheme="minorHAnsi" w:cstheme="minorHAnsi"/>
          <w:b/>
          <w:bCs/>
        </w:rPr>
      </w:pPr>
      <w:r w:rsidRPr="002A5720">
        <w:rPr>
          <w:rFonts w:asciiTheme="minorHAnsi" w:hAnsiTheme="minorHAnsi" w:cstheme="minorHAnsi"/>
          <w:b/>
          <w:bCs/>
        </w:rPr>
        <w:t xml:space="preserve">Embasamento legal: </w:t>
      </w:r>
      <w:r w:rsidR="00B14556" w:rsidRPr="00593DB3">
        <w:rPr>
          <w:rFonts w:asciiTheme="minorHAnsi" w:hAnsiTheme="minorHAnsi" w:cstheme="minorHAnsi"/>
          <w:bCs/>
        </w:rPr>
        <w:t>A</w:t>
      </w:r>
      <w:r w:rsidRPr="00593DB3">
        <w:rPr>
          <w:rFonts w:asciiTheme="minorHAnsi" w:hAnsiTheme="minorHAnsi" w:cstheme="minorHAnsi"/>
          <w:color w:val="000000"/>
        </w:rPr>
        <w:t>r</w:t>
      </w:r>
      <w:r w:rsidRPr="002A5720">
        <w:rPr>
          <w:rFonts w:asciiTheme="minorHAnsi" w:hAnsiTheme="minorHAnsi" w:cstheme="minorHAnsi"/>
          <w:color w:val="000000"/>
        </w:rPr>
        <w:t xml:space="preserve">tigo </w:t>
      </w:r>
      <w:r w:rsidR="00A25BA0" w:rsidRPr="002A5720">
        <w:rPr>
          <w:rFonts w:asciiTheme="minorHAnsi" w:hAnsiTheme="minorHAnsi" w:cstheme="minorHAnsi"/>
          <w:color w:val="000000"/>
        </w:rPr>
        <w:t>7</w:t>
      </w:r>
      <w:r w:rsidR="00B14556" w:rsidRPr="002A5720">
        <w:rPr>
          <w:rFonts w:asciiTheme="minorHAnsi" w:hAnsiTheme="minorHAnsi" w:cstheme="minorHAnsi"/>
          <w:color w:val="000000"/>
        </w:rPr>
        <w:t>2 c/c Art.75,</w:t>
      </w:r>
      <w:r w:rsidRPr="002A5720">
        <w:rPr>
          <w:rFonts w:asciiTheme="minorHAnsi" w:hAnsiTheme="minorHAnsi" w:cstheme="minorHAnsi"/>
          <w:color w:val="000000"/>
        </w:rPr>
        <w:t xml:space="preserve"> II </w:t>
      </w:r>
      <w:r w:rsidR="00B14556" w:rsidRPr="002A5720">
        <w:rPr>
          <w:rFonts w:asciiTheme="minorHAnsi" w:hAnsiTheme="minorHAnsi" w:cstheme="minorHAnsi"/>
          <w:color w:val="000000"/>
        </w:rPr>
        <w:t xml:space="preserve">ambos </w:t>
      </w:r>
      <w:r w:rsidRPr="002A5720">
        <w:rPr>
          <w:rFonts w:asciiTheme="minorHAnsi" w:hAnsiTheme="minorHAnsi" w:cstheme="minorHAnsi"/>
          <w:color w:val="000000"/>
        </w:rPr>
        <w:t xml:space="preserve">da Lei Federal nº </w:t>
      </w:r>
      <w:r w:rsidR="00A25BA0" w:rsidRPr="002A5720">
        <w:rPr>
          <w:rFonts w:asciiTheme="minorHAnsi" w:hAnsiTheme="minorHAnsi" w:cstheme="minorHAnsi"/>
          <w:color w:val="000000"/>
        </w:rPr>
        <w:t>14.133/21</w:t>
      </w:r>
      <w:r w:rsidRPr="002A5720">
        <w:rPr>
          <w:rFonts w:asciiTheme="minorHAnsi" w:hAnsiTheme="minorHAnsi" w:cstheme="minorHAnsi"/>
          <w:color w:val="000000"/>
        </w:rPr>
        <w:t>.</w:t>
      </w:r>
    </w:p>
    <w:p w:rsidR="00B34E54" w:rsidRPr="002A5720" w:rsidRDefault="00B34E54" w:rsidP="002A5720">
      <w:pPr>
        <w:ind w:left="567" w:right="708"/>
        <w:rPr>
          <w:rFonts w:asciiTheme="minorHAnsi" w:hAnsiTheme="minorHAnsi" w:cstheme="minorHAnsi"/>
        </w:rPr>
      </w:pPr>
    </w:p>
    <w:p w:rsidR="00B54ED0" w:rsidRPr="002A5720" w:rsidRDefault="00B54ED0" w:rsidP="002A5720">
      <w:pPr>
        <w:ind w:left="567" w:right="708"/>
        <w:rPr>
          <w:rFonts w:asciiTheme="minorHAnsi" w:hAnsiTheme="minorHAnsi" w:cstheme="minorHAnsi"/>
        </w:rPr>
      </w:pPr>
      <w:r w:rsidRPr="002A5720">
        <w:rPr>
          <w:rFonts w:asciiTheme="minorHAnsi" w:hAnsiTheme="minorHAnsi" w:cstheme="minorHAnsi"/>
        </w:rPr>
        <w:t>PUBLIQUE-SE.</w:t>
      </w:r>
    </w:p>
    <w:p w:rsidR="00B54ED0" w:rsidRPr="002A5720" w:rsidRDefault="00D45318" w:rsidP="002A5720">
      <w:pPr>
        <w:ind w:left="567" w:right="708"/>
        <w:jc w:val="right"/>
        <w:rPr>
          <w:rFonts w:asciiTheme="minorHAnsi" w:hAnsiTheme="minorHAnsi" w:cstheme="minorHAnsi"/>
        </w:rPr>
      </w:pPr>
      <w:r w:rsidRPr="002A5720">
        <w:rPr>
          <w:rFonts w:asciiTheme="minorHAnsi" w:hAnsiTheme="minorHAnsi" w:cstheme="minorHAnsi"/>
        </w:rPr>
        <w:t xml:space="preserve"> </w:t>
      </w:r>
      <w:r w:rsidR="00FA6202" w:rsidRPr="002A5720">
        <w:rPr>
          <w:rFonts w:asciiTheme="minorHAnsi" w:hAnsiTheme="minorHAnsi" w:cstheme="minorHAnsi"/>
        </w:rPr>
        <w:t xml:space="preserve">      </w:t>
      </w:r>
      <w:r w:rsidRPr="002A5720">
        <w:rPr>
          <w:rFonts w:asciiTheme="minorHAnsi" w:hAnsiTheme="minorHAnsi" w:cstheme="minorHAnsi"/>
        </w:rPr>
        <w:t xml:space="preserve"> </w:t>
      </w:r>
      <w:r w:rsidR="00B54ED0" w:rsidRPr="002A5720">
        <w:rPr>
          <w:rFonts w:asciiTheme="minorHAnsi" w:hAnsiTheme="minorHAnsi" w:cstheme="minorHAnsi"/>
        </w:rPr>
        <w:t xml:space="preserve">São Jerônimo, </w:t>
      </w:r>
      <w:r w:rsidR="00593DB3">
        <w:rPr>
          <w:rFonts w:asciiTheme="minorHAnsi" w:hAnsiTheme="minorHAnsi" w:cstheme="minorHAnsi"/>
        </w:rPr>
        <w:t>01</w:t>
      </w:r>
      <w:r w:rsidR="00B54ED0" w:rsidRPr="002A5720">
        <w:rPr>
          <w:rFonts w:asciiTheme="minorHAnsi" w:hAnsiTheme="minorHAnsi" w:cstheme="minorHAnsi"/>
        </w:rPr>
        <w:t xml:space="preserve"> de </w:t>
      </w:r>
      <w:r w:rsidR="005D2FAC">
        <w:rPr>
          <w:rFonts w:asciiTheme="minorHAnsi" w:hAnsiTheme="minorHAnsi" w:cstheme="minorHAnsi"/>
        </w:rPr>
        <w:t>junho</w:t>
      </w:r>
      <w:r w:rsidR="00B54ED0" w:rsidRPr="002A5720">
        <w:rPr>
          <w:rFonts w:asciiTheme="minorHAnsi" w:hAnsiTheme="minorHAnsi" w:cstheme="minorHAnsi"/>
        </w:rPr>
        <w:t xml:space="preserve"> de 202</w:t>
      </w:r>
      <w:r w:rsidR="00A25BA0" w:rsidRPr="002A5720">
        <w:rPr>
          <w:rFonts w:asciiTheme="minorHAnsi" w:hAnsiTheme="minorHAnsi" w:cstheme="minorHAnsi"/>
        </w:rPr>
        <w:t>2</w:t>
      </w:r>
      <w:r w:rsidR="00B54ED0" w:rsidRPr="002A5720">
        <w:rPr>
          <w:rFonts w:asciiTheme="minorHAnsi" w:hAnsiTheme="minorHAnsi" w:cstheme="minorHAnsi"/>
        </w:rPr>
        <w:t>.</w:t>
      </w:r>
    </w:p>
    <w:p w:rsidR="00B54ED0" w:rsidRPr="002A5720" w:rsidRDefault="00B54ED0" w:rsidP="002A5720">
      <w:pPr>
        <w:ind w:left="567" w:right="708"/>
        <w:jc w:val="both"/>
        <w:rPr>
          <w:rFonts w:asciiTheme="minorHAnsi" w:hAnsiTheme="minorHAnsi" w:cstheme="minorHAnsi"/>
        </w:rPr>
      </w:pPr>
    </w:p>
    <w:p w:rsidR="00A25BA0" w:rsidRPr="002A5720" w:rsidRDefault="00B54ED0" w:rsidP="002A5720">
      <w:pPr>
        <w:tabs>
          <w:tab w:val="left" w:pos="3045"/>
          <w:tab w:val="center" w:pos="5760"/>
        </w:tabs>
        <w:ind w:left="567" w:right="708"/>
        <w:rPr>
          <w:rFonts w:asciiTheme="minorHAnsi" w:hAnsiTheme="minorHAnsi" w:cstheme="minorHAnsi"/>
          <w:b/>
        </w:rPr>
      </w:pPr>
      <w:r w:rsidRPr="002A5720">
        <w:rPr>
          <w:rFonts w:asciiTheme="minorHAnsi" w:hAnsiTheme="minorHAnsi" w:cstheme="minorHAnsi"/>
          <w:b/>
        </w:rPr>
        <w:t xml:space="preserve">                                   </w:t>
      </w:r>
    </w:p>
    <w:p w:rsidR="001E0DC6" w:rsidRPr="002A5720" w:rsidRDefault="001E0DC6" w:rsidP="002A5720">
      <w:pPr>
        <w:tabs>
          <w:tab w:val="left" w:pos="3045"/>
          <w:tab w:val="center" w:pos="5760"/>
        </w:tabs>
        <w:ind w:left="567" w:right="708"/>
        <w:jc w:val="center"/>
        <w:rPr>
          <w:rFonts w:asciiTheme="minorHAnsi" w:hAnsiTheme="minorHAnsi" w:cstheme="minorHAnsi"/>
          <w:b/>
        </w:rPr>
      </w:pPr>
    </w:p>
    <w:p w:rsidR="00A25BA0" w:rsidRPr="002A5720" w:rsidRDefault="00A25BA0" w:rsidP="002A5720">
      <w:pPr>
        <w:tabs>
          <w:tab w:val="left" w:pos="3045"/>
          <w:tab w:val="center" w:pos="5760"/>
        </w:tabs>
        <w:ind w:left="567" w:right="708"/>
        <w:jc w:val="center"/>
        <w:rPr>
          <w:rFonts w:asciiTheme="minorHAnsi" w:hAnsiTheme="minorHAnsi" w:cstheme="minorHAnsi"/>
          <w:b/>
        </w:rPr>
      </w:pPr>
      <w:r w:rsidRPr="002A5720">
        <w:rPr>
          <w:rFonts w:asciiTheme="minorHAnsi" w:hAnsiTheme="minorHAnsi" w:cstheme="minorHAnsi"/>
          <w:b/>
        </w:rPr>
        <w:t>Alan Ferreira Menezes</w:t>
      </w:r>
    </w:p>
    <w:p w:rsidR="00B52440" w:rsidRPr="002A5720" w:rsidRDefault="00B54ED0" w:rsidP="002A5720">
      <w:pPr>
        <w:tabs>
          <w:tab w:val="left" w:pos="3045"/>
          <w:tab w:val="center" w:pos="5760"/>
        </w:tabs>
        <w:ind w:left="567" w:right="708"/>
        <w:jc w:val="center"/>
        <w:rPr>
          <w:rFonts w:ascii="Calibri" w:hAnsi="Calibri"/>
        </w:rPr>
      </w:pPr>
      <w:r w:rsidRPr="002A5720">
        <w:rPr>
          <w:rFonts w:asciiTheme="minorHAnsi" w:hAnsiTheme="minorHAnsi" w:cstheme="minorHAnsi"/>
          <w:b/>
        </w:rPr>
        <w:t>Presidente da Câmara de Vereadores</w:t>
      </w:r>
    </w:p>
    <w:sectPr w:rsidR="00B52440" w:rsidRPr="002A5720" w:rsidSect="004B3718">
      <w:headerReference w:type="default" r:id="rId9"/>
      <w:footerReference w:type="default" r:id="rId10"/>
      <w:pgSz w:w="11907" w:h="16840" w:code="9"/>
      <w:pgMar w:top="1134" w:right="851" w:bottom="1134" w:left="1701" w:header="1134" w:footer="1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5B26" w:rsidRDefault="00EA5B26">
      <w:r>
        <w:separator/>
      </w:r>
    </w:p>
  </w:endnote>
  <w:endnote w:type="continuationSeparator" w:id="0">
    <w:p w:rsidR="00EA5B26" w:rsidRDefault="00EA5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DB0" w:rsidRDefault="008D5DB0">
    <w:pPr>
      <w:pStyle w:val="Rodap"/>
    </w:pPr>
  </w:p>
  <w:p w:rsidR="008D5DB0" w:rsidRPr="00F3073B" w:rsidRDefault="008D5DB0">
    <w:pPr>
      <w:pStyle w:val="Rodap"/>
      <w:jc w:val="center"/>
      <w:rPr>
        <w:rFonts w:ascii="Calibri" w:hAnsi="Calibri" w:cs="Calibri"/>
        <w:sz w:val="22"/>
        <w:szCs w:val="22"/>
      </w:rPr>
    </w:pPr>
    <w:r w:rsidRPr="00F3073B">
      <w:rPr>
        <w:rFonts w:ascii="Calibri" w:hAnsi="Calibri" w:cs="Calibri"/>
        <w:sz w:val="22"/>
        <w:szCs w:val="22"/>
      </w:rPr>
      <w:t>Rua: Osvaldo Aranha, 175 – Fone</w:t>
    </w:r>
    <w:r w:rsidR="00542285" w:rsidRPr="00F3073B">
      <w:rPr>
        <w:rFonts w:ascii="Calibri" w:hAnsi="Calibri" w:cs="Calibri"/>
        <w:sz w:val="22"/>
        <w:szCs w:val="22"/>
      </w:rPr>
      <w:t xml:space="preserve"> </w:t>
    </w:r>
    <w:r w:rsidRPr="00F3073B">
      <w:rPr>
        <w:rFonts w:ascii="Calibri" w:hAnsi="Calibri" w:cs="Calibri"/>
        <w:sz w:val="22"/>
        <w:szCs w:val="22"/>
      </w:rPr>
      <w:t xml:space="preserve">(Fax): (51) </w:t>
    </w:r>
    <w:r w:rsidR="00542285" w:rsidRPr="00F3073B">
      <w:rPr>
        <w:rFonts w:ascii="Calibri" w:hAnsi="Calibri" w:cs="Calibri"/>
        <w:sz w:val="22"/>
        <w:szCs w:val="22"/>
      </w:rPr>
      <w:t>3</w:t>
    </w:r>
    <w:r w:rsidRPr="00F3073B">
      <w:rPr>
        <w:rFonts w:ascii="Calibri" w:hAnsi="Calibri" w:cs="Calibri"/>
        <w:sz w:val="22"/>
        <w:szCs w:val="22"/>
      </w:rPr>
      <w:t>651 1</w:t>
    </w:r>
    <w:r w:rsidR="00542285" w:rsidRPr="00F3073B">
      <w:rPr>
        <w:rFonts w:ascii="Calibri" w:hAnsi="Calibri" w:cs="Calibri"/>
        <w:sz w:val="22"/>
        <w:szCs w:val="22"/>
      </w:rPr>
      <w:t>811</w:t>
    </w:r>
    <w:r w:rsidRPr="00F3073B">
      <w:rPr>
        <w:rFonts w:ascii="Calibri" w:hAnsi="Calibri" w:cs="Calibri"/>
        <w:sz w:val="22"/>
        <w:szCs w:val="22"/>
      </w:rPr>
      <w:t>/1</w:t>
    </w:r>
    <w:r w:rsidR="00542285" w:rsidRPr="00F3073B">
      <w:rPr>
        <w:rFonts w:ascii="Calibri" w:hAnsi="Calibri" w:cs="Calibri"/>
        <w:sz w:val="22"/>
        <w:szCs w:val="22"/>
      </w:rPr>
      <w:t>195</w:t>
    </w:r>
    <w:r w:rsidRPr="00F3073B">
      <w:rPr>
        <w:rFonts w:ascii="Calibri" w:hAnsi="Calibri" w:cs="Calibri"/>
        <w:sz w:val="22"/>
        <w:szCs w:val="22"/>
      </w:rPr>
      <w:t xml:space="preserve"> – E-mail: </w:t>
    </w:r>
    <w:proofErr w:type="gramStart"/>
    <w:r w:rsidRPr="00F3073B">
      <w:rPr>
        <w:rFonts w:ascii="Calibri" w:hAnsi="Calibri" w:cs="Calibri"/>
        <w:sz w:val="22"/>
        <w:szCs w:val="22"/>
      </w:rPr>
      <w:t>cmsaojeronimo@terra.com.br</w:t>
    </w:r>
    <w:proofErr w:type="gramEnd"/>
  </w:p>
  <w:p w:rsidR="008D5DB0" w:rsidRPr="00F3073B" w:rsidRDefault="008D5DB0">
    <w:pPr>
      <w:pStyle w:val="Rodap"/>
      <w:jc w:val="center"/>
      <w:rPr>
        <w:rFonts w:ascii="Calibri" w:hAnsi="Calibri" w:cs="Calibri"/>
        <w:sz w:val="22"/>
        <w:szCs w:val="22"/>
      </w:rPr>
    </w:pPr>
    <w:r w:rsidRPr="00F3073B">
      <w:rPr>
        <w:rFonts w:ascii="Calibri" w:hAnsi="Calibri" w:cs="Calibri"/>
        <w:sz w:val="22"/>
        <w:szCs w:val="22"/>
      </w:rPr>
      <w:t xml:space="preserve">CNPJ: </w:t>
    </w:r>
    <w:r w:rsidR="00F221B2" w:rsidRPr="00F3073B">
      <w:rPr>
        <w:rFonts w:ascii="Calibri" w:hAnsi="Calibri" w:cs="Calibri"/>
        <w:sz w:val="22"/>
        <w:szCs w:val="22"/>
      </w:rPr>
      <w:t>90</w:t>
    </w:r>
    <w:r w:rsidRPr="00F3073B">
      <w:rPr>
        <w:rFonts w:ascii="Calibri" w:hAnsi="Calibri" w:cs="Calibri"/>
        <w:sz w:val="22"/>
        <w:szCs w:val="22"/>
      </w:rPr>
      <w:t>.</w:t>
    </w:r>
    <w:r w:rsidR="00F221B2" w:rsidRPr="00F3073B">
      <w:rPr>
        <w:rFonts w:ascii="Calibri" w:hAnsi="Calibri" w:cs="Calibri"/>
        <w:sz w:val="22"/>
        <w:szCs w:val="22"/>
      </w:rPr>
      <w:t>893</w:t>
    </w:r>
    <w:r w:rsidRPr="00F3073B">
      <w:rPr>
        <w:rFonts w:ascii="Calibri" w:hAnsi="Calibri" w:cs="Calibri"/>
        <w:sz w:val="22"/>
        <w:szCs w:val="22"/>
      </w:rPr>
      <w:t>.</w:t>
    </w:r>
    <w:r w:rsidR="00F221B2" w:rsidRPr="00F3073B">
      <w:rPr>
        <w:rFonts w:ascii="Calibri" w:hAnsi="Calibri" w:cs="Calibri"/>
        <w:sz w:val="22"/>
        <w:szCs w:val="22"/>
      </w:rPr>
      <w:t>439</w:t>
    </w:r>
    <w:r w:rsidRPr="00F3073B">
      <w:rPr>
        <w:rFonts w:ascii="Calibri" w:hAnsi="Calibri" w:cs="Calibri"/>
        <w:sz w:val="22"/>
        <w:szCs w:val="22"/>
      </w:rPr>
      <w:t>/0001-</w:t>
    </w:r>
    <w:r w:rsidR="00F221B2" w:rsidRPr="00F3073B">
      <w:rPr>
        <w:rFonts w:ascii="Calibri" w:hAnsi="Calibri" w:cs="Calibri"/>
        <w:sz w:val="22"/>
        <w:szCs w:val="22"/>
      </w:rPr>
      <w:t>83</w:t>
    </w:r>
    <w:r w:rsidRPr="00F3073B">
      <w:rPr>
        <w:rFonts w:ascii="Calibri" w:hAnsi="Calibri" w:cs="Calibri"/>
        <w:sz w:val="22"/>
        <w:szCs w:val="22"/>
      </w:rPr>
      <w:t xml:space="preserve"> – CEP</w:t>
    </w:r>
    <w:proofErr w:type="gramStart"/>
    <w:r w:rsidRPr="00F3073B">
      <w:rPr>
        <w:rFonts w:ascii="Calibri" w:hAnsi="Calibri" w:cs="Calibri"/>
        <w:sz w:val="22"/>
        <w:szCs w:val="22"/>
      </w:rPr>
      <w:t>.:</w:t>
    </w:r>
    <w:proofErr w:type="gramEnd"/>
    <w:r w:rsidRPr="00F3073B">
      <w:rPr>
        <w:rFonts w:ascii="Calibri" w:hAnsi="Calibri" w:cs="Calibri"/>
        <w:sz w:val="22"/>
        <w:szCs w:val="22"/>
      </w:rPr>
      <w:t xml:space="preserve"> 96700-000 – São Jerônimo – RS.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5B26" w:rsidRDefault="00EA5B26">
      <w:r>
        <w:separator/>
      </w:r>
    </w:p>
  </w:footnote>
  <w:footnote w:type="continuationSeparator" w:id="0">
    <w:p w:rsidR="00EA5B26" w:rsidRDefault="00EA5B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718" w:rsidRDefault="00EA5B26" w:rsidP="00F31E87">
    <w:pPr>
      <w:pStyle w:val="Cabealho"/>
      <w:tabs>
        <w:tab w:val="clear" w:pos="4419"/>
        <w:tab w:val="clear" w:pos="8838"/>
        <w:tab w:val="left" w:pos="4155"/>
      </w:tabs>
      <w:rPr>
        <w:rFonts w:ascii="Monotype Corsiva" w:hAnsi="Monotype Corsiva"/>
        <w:b/>
        <w:bCs/>
        <w:i/>
        <w:sz w:val="48"/>
        <w:szCs w:val="48"/>
      </w:rPr>
    </w:pPr>
    <w:r>
      <w:rPr>
        <w:sz w:val="48"/>
        <w:szCs w:val="4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90.95pt;margin-top:-142.05pt;width:75pt;height:85.1pt;z-index:-251658752;visibility:visible;mso-wrap-edited:f;mso-position-horizontal-relative:margin;mso-position-vertical-relative:margin" wrapcoords="-225 0 -225 21420 21600 21420 21600 0 -225 0">
          <v:imagedata r:id="rId1" o:title=""/>
          <w10:wrap type="square" anchorx="margin" anchory="margin"/>
        </v:shape>
        <o:OLEObject Type="Embed" ProgID="Word.Picture.8" ShapeID="_x0000_s2049" DrawAspect="Content" ObjectID="_1715595652" r:id="rId2"/>
      </w:pict>
    </w:r>
  </w:p>
  <w:p w:rsidR="003B16FA" w:rsidRDefault="00F221B2" w:rsidP="00F31E87">
    <w:pPr>
      <w:pStyle w:val="Cabealho"/>
      <w:tabs>
        <w:tab w:val="clear" w:pos="4419"/>
        <w:tab w:val="clear" w:pos="8838"/>
        <w:tab w:val="left" w:pos="4155"/>
      </w:tabs>
      <w:rPr>
        <w:rFonts w:ascii="Monotype Corsiva" w:hAnsi="Monotype Corsiva"/>
        <w:b/>
        <w:bCs/>
        <w:i/>
        <w:sz w:val="48"/>
        <w:szCs w:val="48"/>
      </w:rPr>
    </w:pPr>
    <w:r w:rsidRPr="00F31E87">
      <w:rPr>
        <w:rFonts w:ascii="Monotype Corsiva" w:hAnsi="Monotype Corsiva"/>
        <w:b/>
        <w:bCs/>
        <w:i/>
        <w:sz w:val="48"/>
        <w:szCs w:val="48"/>
      </w:rPr>
      <w:t xml:space="preserve">               </w:t>
    </w:r>
    <w:r w:rsidR="00F31E87">
      <w:rPr>
        <w:rFonts w:ascii="Monotype Corsiva" w:hAnsi="Monotype Corsiva"/>
        <w:b/>
        <w:bCs/>
        <w:i/>
        <w:sz w:val="48"/>
        <w:szCs w:val="48"/>
      </w:rPr>
      <w:t xml:space="preserve">     </w:t>
    </w:r>
  </w:p>
  <w:p w:rsidR="008D5DB0" w:rsidRPr="00DF1FC8" w:rsidRDefault="00F221B2" w:rsidP="004B3718">
    <w:pPr>
      <w:pStyle w:val="Cabealho"/>
      <w:tabs>
        <w:tab w:val="clear" w:pos="4419"/>
        <w:tab w:val="clear" w:pos="8838"/>
        <w:tab w:val="left" w:pos="3111"/>
        <w:tab w:val="left" w:pos="4155"/>
        <w:tab w:val="center" w:pos="4677"/>
      </w:tabs>
      <w:jc w:val="center"/>
      <w:rPr>
        <w:rFonts w:ascii="Calibri" w:hAnsi="Calibri"/>
        <w:b/>
        <w:bCs/>
        <w:sz w:val="32"/>
        <w:szCs w:val="32"/>
      </w:rPr>
    </w:pPr>
    <w:r w:rsidRPr="00DF1FC8">
      <w:rPr>
        <w:rFonts w:ascii="Calibri" w:hAnsi="Calibri"/>
        <w:b/>
        <w:bCs/>
        <w:sz w:val="32"/>
        <w:szCs w:val="32"/>
      </w:rPr>
      <w:t>R</w:t>
    </w:r>
    <w:r w:rsidR="00DF1FC8" w:rsidRPr="00DF1FC8">
      <w:rPr>
        <w:rFonts w:ascii="Calibri" w:hAnsi="Calibri"/>
        <w:b/>
        <w:bCs/>
        <w:sz w:val="32"/>
        <w:szCs w:val="32"/>
      </w:rPr>
      <w:t>IO GRANDE DO SUL</w:t>
    </w:r>
  </w:p>
  <w:p w:rsidR="00F221B2" w:rsidRDefault="00F221B2" w:rsidP="004B3718">
    <w:pPr>
      <w:pStyle w:val="Cabealho"/>
      <w:jc w:val="center"/>
      <w:rPr>
        <w:rFonts w:ascii="Calibri" w:hAnsi="Calibri"/>
        <w:b/>
        <w:bCs/>
        <w:sz w:val="32"/>
        <w:szCs w:val="32"/>
      </w:rPr>
    </w:pPr>
    <w:r w:rsidRPr="00DF1FC8">
      <w:rPr>
        <w:rFonts w:ascii="Calibri" w:hAnsi="Calibri"/>
        <w:b/>
        <w:bCs/>
        <w:sz w:val="32"/>
        <w:szCs w:val="32"/>
      </w:rPr>
      <w:t>C</w:t>
    </w:r>
    <w:r w:rsidR="00DF1FC8" w:rsidRPr="00DF1FC8">
      <w:rPr>
        <w:rFonts w:ascii="Calibri" w:hAnsi="Calibri"/>
        <w:b/>
        <w:bCs/>
        <w:sz w:val="32"/>
        <w:szCs w:val="32"/>
      </w:rPr>
      <w:t>ÂMARA DE VEREADORES DE SÃO JERÔNIMO</w:t>
    </w:r>
    <w:r w:rsidR="00DF1FC8">
      <w:rPr>
        <w:rFonts w:ascii="Calibri" w:hAnsi="Calibri"/>
        <w:b/>
        <w:bCs/>
        <w:sz w:val="32"/>
        <w:szCs w:val="32"/>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27031"/>
    <w:multiLevelType w:val="hybridMultilevel"/>
    <w:tmpl w:val="B62E9214"/>
    <w:lvl w:ilvl="0" w:tplc="0416000B">
      <w:start w:val="1"/>
      <w:numFmt w:val="bullet"/>
      <w:lvlText w:val=""/>
      <w:lvlJc w:val="left"/>
      <w:pPr>
        <w:ind w:left="1680" w:hanging="360"/>
      </w:pPr>
      <w:rPr>
        <w:rFonts w:ascii="Wingdings" w:hAnsi="Wingdings" w:hint="default"/>
      </w:rPr>
    </w:lvl>
    <w:lvl w:ilvl="1" w:tplc="04160003" w:tentative="1">
      <w:start w:val="1"/>
      <w:numFmt w:val="bullet"/>
      <w:lvlText w:val="o"/>
      <w:lvlJc w:val="left"/>
      <w:pPr>
        <w:ind w:left="2400" w:hanging="360"/>
      </w:pPr>
      <w:rPr>
        <w:rFonts w:ascii="Courier New" w:hAnsi="Courier New" w:cs="Courier New" w:hint="default"/>
      </w:rPr>
    </w:lvl>
    <w:lvl w:ilvl="2" w:tplc="04160005" w:tentative="1">
      <w:start w:val="1"/>
      <w:numFmt w:val="bullet"/>
      <w:lvlText w:val=""/>
      <w:lvlJc w:val="left"/>
      <w:pPr>
        <w:ind w:left="3120" w:hanging="360"/>
      </w:pPr>
      <w:rPr>
        <w:rFonts w:ascii="Wingdings" w:hAnsi="Wingdings" w:hint="default"/>
      </w:rPr>
    </w:lvl>
    <w:lvl w:ilvl="3" w:tplc="04160001" w:tentative="1">
      <w:start w:val="1"/>
      <w:numFmt w:val="bullet"/>
      <w:lvlText w:val=""/>
      <w:lvlJc w:val="left"/>
      <w:pPr>
        <w:ind w:left="3840" w:hanging="360"/>
      </w:pPr>
      <w:rPr>
        <w:rFonts w:ascii="Symbol" w:hAnsi="Symbol" w:hint="default"/>
      </w:rPr>
    </w:lvl>
    <w:lvl w:ilvl="4" w:tplc="04160003" w:tentative="1">
      <w:start w:val="1"/>
      <w:numFmt w:val="bullet"/>
      <w:lvlText w:val="o"/>
      <w:lvlJc w:val="left"/>
      <w:pPr>
        <w:ind w:left="4560" w:hanging="360"/>
      </w:pPr>
      <w:rPr>
        <w:rFonts w:ascii="Courier New" w:hAnsi="Courier New" w:cs="Courier New" w:hint="default"/>
      </w:rPr>
    </w:lvl>
    <w:lvl w:ilvl="5" w:tplc="04160005" w:tentative="1">
      <w:start w:val="1"/>
      <w:numFmt w:val="bullet"/>
      <w:lvlText w:val=""/>
      <w:lvlJc w:val="left"/>
      <w:pPr>
        <w:ind w:left="5280" w:hanging="360"/>
      </w:pPr>
      <w:rPr>
        <w:rFonts w:ascii="Wingdings" w:hAnsi="Wingdings" w:hint="default"/>
      </w:rPr>
    </w:lvl>
    <w:lvl w:ilvl="6" w:tplc="04160001" w:tentative="1">
      <w:start w:val="1"/>
      <w:numFmt w:val="bullet"/>
      <w:lvlText w:val=""/>
      <w:lvlJc w:val="left"/>
      <w:pPr>
        <w:ind w:left="6000" w:hanging="360"/>
      </w:pPr>
      <w:rPr>
        <w:rFonts w:ascii="Symbol" w:hAnsi="Symbol" w:hint="default"/>
      </w:rPr>
    </w:lvl>
    <w:lvl w:ilvl="7" w:tplc="04160003" w:tentative="1">
      <w:start w:val="1"/>
      <w:numFmt w:val="bullet"/>
      <w:lvlText w:val="o"/>
      <w:lvlJc w:val="left"/>
      <w:pPr>
        <w:ind w:left="6720" w:hanging="360"/>
      </w:pPr>
      <w:rPr>
        <w:rFonts w:ascii="Courier New" w:hAnsi="Courier New" w:cs="Courier New" w:hint="default"/>
      </w:rPr>
    </w:lvl>
    <w:lvl w:ilvl="8" w:tplc="04160005" w:tentative="1">
      <w:start w:val="1"/>
      <w:numFmt w:val="bullet"/>
      <w:lvlText w:val=""/>
      <w:lvlJc w:val="left"/>
      <w:pPr>
        <w:ind w:left="7440" w:hanging="360"/>
      </w:pPr>
      <w:rPr>
        <w:rFonts w:ascii="Wingdings" w:hAnsi="Wingdings" w:hint="default"/>
      </w:rPr>
    </w:lvl>
  </w:abstractNum>
  <w:abstractNum w:abstractNumId="1">
    <w:nsid w:val="68636830"/>
    <w:multiLevelType w:val="hybridMultilevel"/>
    <w:tmpl w:val="13284C44"/>
    <w:lvl w:ilvl="0" w:tplc="2B4685D0">
      <w:start w:val="1"/>
      <w:numFmt w:val="lowerLetter"/>
      <w:lvlText w:val="%1)"/>
      <w:lvlJc w:val="left"/>
      <w:pPr>
        <w:tabs>
          <w:tab w:val="num" w:pos="2039"/>
        </w:tabs>
        <w:ind w:left="2039" w:hanging="360"/>
      </w:pPr>
      <w:rPr>
        <w:rFonts w:hint="default"/>
      </w:rPr>
    </w:lvl>
    <w:lvl w:ilvl="1" w:tplc="04160019" w:tentative="1">
      <w:start w:val="1"/>
      <w:numFmt w:val="lowerLetter"/>
      <w:lvlText w:val="%2."/>
      <w:lvlJc w:val="left"/>
      <w:pPr>
        <w:tabs>
          <w:tab w:val="num" w:pos="2759"/>
        </w:tabs>
        <w:ind w:left="2759" w:hanging="360"/>
      </w:pPr>
    </w:lvl>
    <w:lvl w:ilvl="2" w:tplc="0416001B" w:tentative="1">
      <w:start w:val="1"/>
      <w:numFmt w:val="lowerRoman"/>
      <w:lvlText w:val="%3."/>
      <w:lvlJc w:val="right"/>
      <w:pPr>
        <w:tabs>
          <w:tab w:val="num" w:pos="3479"/>
        </w:tabs>
        <w:ind w:left="3479" w:hanging="180"/>
      </w:pPr>
    </w:lvl>
    <w:lvl w:ilvl="3" w:tplc="0416000F" w:tentative="1">
      <w:start w:val="1"/>
      <w:numFmt w:val="decimal"/>
      <w:lvlText w:val="%4."/>
      <w:lvlJc w:val="left"/>
      <w:pPr>
        <w:tabs>
          <w:tab w:val="num" w:pos="4199"/>
        </w:tabs>
        <w:ind w:left="4199" w:hanging="360"/>
      </w:pPr>
    </w:lvl>
    <w:lvl w:ilvl="4" w:tplc="04160019" w:tentative="1">
      <w:start w:val="1"/>
      <w:numFmt w:val="lowerLetter"/>
      <w:lvlText w:val="%5."/>
      <w:lvlJc w:val="left"/>
      <w:pPr>
        <w:tabs>
          <w:tab w:val="num" w:pos="4919"/>
        </w:tabs>
        <w:ind w:left="4919" w:hanging="360"/>
      </w:pPr>
    </w:lvl>
    <w:lvl w:ilvl="5" w:tplc="0416001B" w:tentative="1">
      <w:start w:val="1"/>
      <w:numFmt w:val="lowerRoman"/>
      <w:lvlText w:val="%6."/>
      <w:lvlJc w:val="right"/>
      <w:pPr>
        <w:tabs>
          <w:tab w:val="num" w:pos="5639"/>
        </w:tabs>
        <w:ind w:left="5639" w:hanging="180"/>
      </w:pPr>
    </w:lvl>
    <w:lvl w:ilvl="6" w:tplc="0416000F" w:tentative="1">
      <w:start w:val="1"/>
      <w:numFmt w:val="decimal"/>
      <w:lvlText w:val="%7."/>
      <w:lvlJc w:val="left"/>
      <w:pPr>
        <w:tabs>
          <w:tab w:val="num" w:pos="6359"/>
        </w:tabs>
        <w:ind w:left="6359" w:hanging="360"/>
      </w:pPr>
    </w:lvl>
    <w:lvl w:ilvl="7" w:tplc="04160019" w:tentative="1">
      <w:start w:val="1"/>
      <w:numFmt w:val="lowerLetter"/>
      <w:lvlText w:val="%8."/>
      <w:lvlJc w:val="left"/>
      <w:pPr>
        <w:tabs>
          <w:tab w:val="num" w:pos="7079"/>
        </w:tabs>
        <w:ind w:left="7079" w:hanging="360"/>
      </w:pPr>
    </w:lvl>
    <w:lvl w:ilvl="8" w:tplc="0416001B" w:tentative="1">
      <w:start w:val="1"/>
      <w:numFmt w:val="lowerRoman"/>
      <w:lvlText w:val="%9."/>
      <w:lvlJc w:val="right"/>
      <w:pPr>
        <w:tabs>
          <w:tab w:val="num" w:pos="7799"/>
        </w:tabs>
        <w:ind w:left="779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CA9"/>
    <w:rsid w:val="000035A7"/>
    <w:rsid w:val="000072C3"/>
    <w:rsid w:val="000244E0"/>
    <w:rsid w:val="00024B5B"/>
    <w:rsid w:val="00024EE7"/>
    <w:rsid w:val="00035580"/>
    <w:rsid w:val="0004464B"/>
    <w:rsid w:val="00044CA0"/>
    <w:rsid w:val="00045739"/>
    <w:rsid w:val="00055766"/>
    <w:rsid w:val="0008422F"/>
    <w:rsid w:val="000A0A15"/>
    <w:rsid w:val="000B4EC8"/>
    <w:rsid w:val="000E1F49"/>
    <w:rsid w:val="000E5EC1"/>
    <w:rsid w:val="00106250"/>
    <w:rsid w:val="00131658"/>
    <w:rsid w:val="001D1696"/>
    <w:rsid w:val="001E0DC6"/>
    <w:rsid w:val="002155F4"/>
    <w:rsid w:val="00234294"/>
    <w:rsid w:val="00255EB8"/>
    <w:rsid w:val="002611BD"/>
    <w:rsid w:val="002807D5"/>
    <w:rsid w:val="00294271"/>
    <w:rsid w:val="00297FA7"/>
    <w:rsid w:val="002A4312"/>
    <w:rsid w:val="002A5720"/>
    <w:rsid w:val="002A7B53"/>
    <w:rsid w:val="002B7C75"/>
    <w:rsid w:val="002C6B60"/>
    <w:rsid w:val="002D5CA9"/>
    <w:rsid w:val="002F4301"/>
    <w:rsid w:val="00300B18"/>
    <w:rsid w:val="00314ECE"/>
    <w:rsid w:val="003164E9"/>
    <w:rsid w:val="003265BF"/>
    <w:rsid w:val="00340049"/>
    <w:rsid w:val="0035161D"/>
    <w:rsid w:val="00365C2B"/>
    <w:rsid w:val="00367F30"/>
    <w:rsid w:val="003846E4"/>
    <w:rsid w:val="0039199C"/>
    <w:rsid w:val="003B16FA"/>
    <w:rsid w:val="003C3F62"/>
    <w:rsid w:val="003D6DBE"/>
    <w:rsid w:val="003E3A22"/>
    <w:rsid w:val="003F30F3"/>
    <w:rsid w:val="00404B33"/>
    <w:rsid w:val="00413E18"/>
    <w:rsid w:val="00420FC5"/>
    <w:rsid w:val="00475252"/>
    <w:rsid w:val="00484FF7"/>
    <w:rsid w:val="00485928"/>
    <w:rsid w:val="004A0882"/>
    <w:rsid w:val="004B2B04"/>
    <w:rsid w:val="004B3718"/>
    <w:rsid w:val="004B7CA8"/>
    <w:rsid w:val="004E0905"/>
    <w:rsid w:val="004F0A11"/>
    <w:rsid w:val="004F2944"/>
    <w:rsid w:val="00501395"/>
    <w:rsid w:val="00514CC6"/>
    <w:rsid w:val="00542285"/>
    <w:rsid w:val="00542556"/>
    <w:rsid w:val="00542A7D"/>
    <w:rsid w:val="00580264"/>
    <w:rsid w:val="00585EC9"/>
    <w:rsid w:val="00592C28"/>
    <w:rsid w:val="00593DB3"/>
    <w:rsid w:val="005A5DED"/>
    <w:rsid w:val="005B1568"/>
    <w:rsid w:val="005C3BE0"/>
    <w:rsid w:val="005D2FAC"/>
    <w:rsid w:val="005E3453"/>
    <w:rsid w:val="006176F9"/>
    <w:rsid w:val="006575E2"/>
    <w:rsid w:val="0067699F"/>
    <w:rsid w:val="0069707D"/>
    <w:rsid w:val="006D06FB"/>
    <w:rsid w:val="006F3A7C"/>
    <w:rsid w:val="006F6F18"/>
    <w:rsid w:val="00710C10"/>
    <w:rsid w:val="00715511"/>
    <w:rsid w:val="0071692C"/>
    <w:rsid w:val="007273B6"/>
    <w:rsid w:val="00740507"/>
    <w:rsid w:val="0075197E"/>
    <w:rsid w:val="007933E7"/>
    <w:rsid w:val="007A2E8A"/>
    <w:rsid w:val="007B44CF"/>
    <w:rsid w:val="007C6AFD"/>
    <w:rsid w:val="007C7C40"/>
    <w:rsid w:val="007E0BED"/>
    <w:rsid w:val="007E5F23"/>
    <w:rsid w:val="008155F8"/>
    <w:rsid w:val="00835510"/>
    <w:rsid w:val="008537AB"/>
    <w:rsid w:val="00883698"/>
    <w:rsid w:val="00885ED0"/>
    <w:rsid w:val="00886AD6"/>
    <w:rsid w:val="008917D9"/>
    <w:rsid w:val="00893760"/>
    <w:rsid w:val="008A0868"/>
    <w:rsid w:val="008C17A4"/>
    <w:rsid w:val="008C46C5"/>
    <w:rsid w:val="008C56CF"/>
    <w:rsid w:val="008C7FA4"/>
    <w:rsid w:val="008D1565"/>
    <w:rsid w:val="008D5DB0"/>
    <w:rsid w:val="009352AD"/>
    <w:rsid w:val="00973D8F"/>
    <w:rsid w:val="00984AB4"/>
    <w:rsid w:val="00986E0B"/>
    <w:rsid w:val="00987A31"/>
    <w:rsid w:val="009B34CA"/>
    <w:rsid w:val="009C3451"/>
    <w:rsid w:val="00A00C59"/>
    <w:rsid w:val="00A25BA0"/>
    <w:rsid w:val="00A32BCC"/>
    <w:rsid w:val="00A54C84"/>
    <w:rsid w:val="00A91E22"/>
    <w:rsid w:val="00AB3E5E"/>
    <w:rsid w:val="00AE2B03"/>
    <w:rsid w:val="00B14556"/>
    <w:rsid w:val="00B34E54"/>
    <w:rsid w:val="00B440FF"/>
    <w:rsid w:val="00B52440"/>
    <w:rsid w:val="00B54ED0"/>
    <w:rsid w:val="00B62BBD"/>
    <w:rsid w:val="00B74FF3"/>
    <w:rsid w:val="00B81C82"/>
    <w:rsid w:val="00B8328E"/>
    <w:rsid w:val="00B84CA4"/>
    <w:rsid w:val="00B86085"/>
    <w:rsid w:val="00B91711"/>
    <w:rsid w:val="00BB0AA3"/>
    <w:rsid w:val="00BB398B"/>
    <w:rsid w:val="00BB3D8B"/>
    <w:rsid w:val="00BB6DB1"/>
    <w:rsid w:val="00BC2570"/>
    <w:rsid w:val="00BE1074"/>
    <w:rsid w:val="00BF44E2"/>
    <w:rsid w:val="00C054DE"/>
    <w:rsid w:val="00C13465"/>
    <w:rsid w:val="00C66DE4"/>
    <w:rsid w:val="00C67785"/>
    <w:rsid w:val="00C8168E"/>
    <w:rsid w:val="00CA14D1"/>
    <w:rsid w:val="00CB3C52"/>
    <w:rsid w:val="00CB4261"/>
    <w:rsid w:val="00CB582F"/>
    <w:rsid w:val="00CC1B00"/>
    <w:rsid w:val="00D05C69"/>
    <w:rsid w:val="00D16E98"/>
    <w:rsid w:val="00D26415"/>
    <w:rsid w:val="00D30693"/>
    <w:rsid w:val="00D41B50"/>
    <w:rsid w:val="00D45318"/>
    <w:rsid w:val="00D75219"/>
    <w:rsid w:val="00DA4922"/>
    <w:rsid w:val="00DB239D"/>
    <w:rsid w:val="00DF1FC8"/>
    <w:rsid w:val="00DF681D"/>
    <w:rsid w:val="00E05C25"/>
    <w:rsid w:val="00E215C9"/>
    <w:rsid w:val="00E21D1C"/>
    <w:rsid w:val="00E66778"/>
    <w:rsid w:val="00E676B0"/>
    <w:rsid w:val="00E7677D"/>
    <w:rsid w:val="00E8609F"/>
    <w:rsid w:val="00E9782E"/>
    <w:rsid w:val="00EA0901"/>
    <w:rsid w:val="00EA5B26"/>
    <w:rsid w:val="00EB5A60"/>
    <w:rsid w:val="00EB6445"/>
    <w:rsid w:val="00EB6DE1"/>
    <w:rsid w:val="00EC49B1"/>
    <w:rsid w:val="00EE655C"/>
    <w:rsid w:val="00F109AD"/>
    <w:rsid w:val="00F10C95"/>
    <w:rsid w:val="00F211BB"/>
    <w:rsid w:val="00F221B2"/>
    <w:rsid w:val="00F3073B"/>
    <w:rsid w:val="00F31E87"/>
    <w:rsid w:val="00F60083"/>
    <w:rsid w:val="00F728ED"/>
    <w:rsid w:val="00F75FC7"/>
    <w:rsid w:val="00F832B1"/>
    <w:rsid w:val="00F84C1E"/>
    <w:rsid w:val="00FA6202"/>
    <w:rsid w:val="00FC5166"/>
    <w:rsid w:val="00FF6C8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1B00"/>
    <w:rPr>
      <w:sz w:val="24"/>
      <w:szCs w:val="24"/>
    </w:rPr>
  </w:style>
  <w:style w:type="paragraph" w:styleId="Ttulo1">
    <w:name w:val="heading 1"/>
    <w:basedOn w:val="Normal"/>
    <w:next w:val="Normal"/>
    <w:qFormat/>
    <w:rsid w:val="00CC1B00"/>
    <w:pPr>
      <w:keepNext/>
      <w:tabs>
        <w:tab w:val="left" w:pos="10440"/>
      </w:tabs>
      <w:ind w:left="540" w:right="360"/>
      <w:jc w:val="center"/>
      <w:outlineLvl w:val="0"/>
    </w:pPr>
    <w:rPr>
      <w:b/>
      <w:bCs/>
      <w:sz w:val="32"/>
      <w:u w:val="single"/>
    </w:rPr>
  </w:style>
  <w:style w:type="paragraph" w:styleId="Ttulo2">
    <w:name w:val="heading 2"/>
    <w:basedOn w:val="Normal"/>
    <w:next w:val="Normal"/>
    <w:qFormat/>
    <w:rsid w:val="00CC1B00"/>
    <w:pPr>
      <w:keepNext/>
      <w:tabs>
        <w:tab w:val="left" w:pos="1683"/>
      </w:tabs>
      <w:ind w:left="540" w:right="360"/>
      <w:jc w:val="center"/>
      <w:outlineLvl w:val="1"/>
    </w:pPr>
    <w:rPr>
      <w:b/>
      <w:bCs/>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CC1B00"/>
    <w:pPr>
      <w:tabs>
        <w:tab w:val="center" w:pos="4419"/>
        <w:tab w:val="right" w:pos="8838"/>
      </w:tabs>
    </w:pPr>
  </w:style>
  <w:style w:type="paragraph" w:styleId="Rodap">
    <w:name w:val="footer"/>
    <w:basedOn w:val="Normal"/>
    <w:rsid w:val="00CC1B00"/>
    <w:pPr>
      <w:tabs>
        <w:tab w:val="center" w:pos="4419"/>
        <w:tab w:val="right" w:pos="8838"/>
      </w:tabs>
    </w:pPr>
  </w:style>
  <w:style w:type="character" w:styleId="Hyperlink">
    <w:name w:val="Hyperlink"/>
    <w:basedOn w:val="Fontepargpadro"/>
    <w:rsid w:val="00CC1B00"/>
    <w:rPr>
      <w:color w:val="0000FF"/>
      <w:u w:val="single"/>
    </w:rPr>
  </w:style>
  <w:style w:type="paragraph" w:styleId="Ttulo">
    <w:name w:val="Title"/>
    <w:basedOn w:val="Normal"/>
    <w:link w:val="TtuloChar"/>
    <w:qFormat/>
    <w:rsid w:val="00CC1B00"/>
    <w:pPr>
      <w:tabs>
        <w:tab w:val="left" w:pos="10440"/>
      </w:tabs>
      <w:ind w:left="540" w:right="360"/>
      <w:jc w:val="center"/>
    </w:pPr>
    <w:rPr>
      <w:b/>
      <w:bCs/>
    </w:rPr>
  </w:style>
  <w:style w:type="paragraph" w:styleId="Textoembloco">
    <w:name w:val="Block Text"/>
    <w:basedOn w:val="Normal"/>
    <w:rsid w:val="00CC1B00"/>
    <w:pPr>
      <w:tabs>
        <w:tab w:val="left" w:pos="1683"/>
      </w:tabs>
      <w:ind w:left="540" w:right="360"/>
      <w:jc w:val="both"/>
    </w:pPr>
    <w:rPr>
      <w:b/>
      <w:bCs/>
    </w:rPr>
  </w:style>
  <w:style w:type="paragraph" w:customStyle="1" w:styleId="western">
    <w:name w:val="western"/>
    <w:basedOn w:val="Normal"/>
    <w:rsid w:val="00580264"/>
    <w:pPr>
      <w:spacing w:before="100" w:beforeAutospacing="1"/>
      <w:jc w:val="both"/>
    </w:pPr>
    <w:rPr>
      <w:b/>
      <w:bCs/>
      <w:color w:val="000000"/>
      <w:sz w:val="40"/>
      <w:szCs w:val="40"/>
    </w:rPr>
  </w:style>
  <w:style w:type="paragraph" w:styleId="Textodebalo">
    <w:name w:val="Balloon Text"/>
    <w:basedOn w:val="Normal"/>
    <w:link w:val="TextodebaloChar"/>
    <w:rsid w:val="007C7C40"/>
    <w:rPr>
      <w:rFonts w:ascii="Tahoma" w:hAnsi="Tahoma" w:cs="Tahoma"/>
      <w:sz w:val="16"/>
      <w:szCs w:val="16"/>
    </w:rPr>
  </w:style>
  <w:style w:type="character" w:customStyle="1" w:styleId="TextodebaloChar">
    <w:name w:val="Texto de balão Char"/>
    <w:basedOn w:val="Fontepargpadro"/>
    <w:link w:val="Textodebalo"/>
    <w:rsid w:val="007C7C40"/>
    <w:rPr>
      <w:rFonts w:ascii="Tahoma" w:hAnsi="Tahoma" w:cs="Tahoma"/>
      <w:sz w:val="16"/>
      <w:szCs w:val="16"/>
    </w:rPr>
  </w:style>
  <w:style w:type="paragraph" w:customStyle="1" w:styleId="card-text">
    <w:name w:val="card-text"/>
    <w:basedOn w:val="Normal"/>
    <w:rsid w:val="00E05C25"/>
    <w:pPr>
      <w:spacing w:before="100" w:beforeAutospacing="1" w:after="100" w:afterAutospacing="1"/>
    </w:pPr>
  </w:style>
  <w:style w:type="character" w:customStyle="1" w:styleId="TtuloChar">
    <w:name w:val="Título Char"/>
    <w:basedOn w:val="Fontepargpadro"/>
    <w:link w:val="Ttulo"/>
    <w:rsid w:val="00B54ED0"/>
    <w:rPr>
      <w:b/>
      <w:bCs/>
      <w:sz w:val="24"/>
      <w:szCs w:val="24"/>
    </w:rPr>
  </w:style>
  <w:style w:type="table" w:styleId="Tabelacomgrade">
    <w:name w:val="Table Grid"/>
    <w:basedOn w:val="Tabelanormal"/>
    <w:rsid w:val="00E667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1B00"/>
    <w:rPr>
      <w:sz w:val="24"/>
      <w:szCs w:val="24"/>
    </w:rPr>
  </w:style>
  <w:style w:type="paragraph" w:styleId="Ttulo1">
    <w:name w:val="heading 1"/>
    <w:basedOn w:val="Normal"/>
    <w:next w:val="Normal"/>
    <w:qFormat/>
    <w:rsid w:val="00CC1B00"/>
    <w:pPr>
      <w:keepNext/>
      <w:tabs>
        <w:tab w:val="left" w:pos="10440"/>
      </w:tabs>
      <w:ind w:left="540" w:right="360"/>
      <w:jc w:val="center"/>
      <w:outlineLvl w:val="0"/>
    </w:pPr>
    <w:rPr>
      <w:b/>
      <w:bCs/>
      <w:sz w:val="32"/>
      <w:u w:val="single"/>
    </w:rPr>
  </w:style>
  <w:style w:type="paragraph" w:styleId="Ttulo2">
    <w:name w:val="heading 2"/>
    <w:basedOn w:val="Normal"/>
    <w:next w:val="Normal"/>
    <w:qFormat/>
    <w:rsid w:val="00CC1B00"/>
    <w:pPr>
      <w:keepNext/>
      <w:tabs>
        <w:tab w:val="left" w:pos="1683"/>
      </w:tabs>
      <w:ind w:left="540" w:right="360"/>
      <w:jc w:val="center"/>
      <w:outlineLvl w:val="1"/>
    </w:pPr>
    <w:rPr>
      <w:b/>
      <w:bCs/>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CC1B00"/>
    <w:pPr>
      <w:tabs>
        <w:tab w:val="center" w:pos="4419"/>
        <w:tab w:val="right" w:pos="8838"/>
      </w:tabs>
    </w:pPr>
  </w:style>
  <w:style w:type="paragraph" w:styleId="Rodap">
    <w:name w:val="footer"/>
    <w:basedOn w:val="Normal"/>
    <w:rsid w:val="00CC1B00"/>
    <w:pPr>
      <w:tabs>
        <w:tab w:val="center" w:pos="4419"/>
        <w:tab w:val="right" w:pos="8838"/>
      </w:tabs>
    </w:pPr>
  </w:style>
  <w:style w:type="character" w:styleId="Hyperlink">
    <w:name w:val="Hyperlink"/>
    <w:basedOn w:val="Fontepargpadro"/>
    <w:rsid w:val="00CC1B00"/>
    <w:rPr>
      <w:color w:val="0000FF"/>
      <w:u w:val="single"/>
    </w:rPr>
  </w:style>
  <w:style w:type="paragraph" w:styleId="Ttulo">
    <w:name w:val="Title"/>
    <w:basedOn w:val="Normal"/>
    <w:link w:val="TtuloChar"/>
    <w:qFormat/>
    <w:rsid w:val="00CC1B00"/>
    <w:pPr>
      <w:tabs>
        <w:tab w:val="left" w:pos="10440"/>
      </w:tabs>
      <w:ind w:left="540" w:right="360"/>
      <w:jc w:val="center"/>
    </w:pPr>
    <w:rPr>
      <w:b/>
      <w:bCs/>
    </w:rPr>
  </w:style>
  <w:style w:type="paragraph" w:styleId="Textoembloco">
    <w:name w:val="Block Text"/>
    <w:basedOn w:val="Normal"/>
    <w:rsid w:val="00CC1B00"/>
    <w:pPr>
      <w:tabs>
        <w:tab w:val="left" w:pos="1683"/>
      </w:tabs>
      <w:ind w:left="540" w:right="360"/>
      <w:jc w:val="both"/>
    </w:pPr>
    <w:rPr>
      <w:b/>
      <w:bCs/>
    </w:rPr>
  </w:style>
  <w:style w:type="paragraph" w:customStyle="1" w:styleId="western">
    <w:name w:val="western"/>
    <w:basedOn w:val="Normal"/>
    <w:rsid w:val="00580264"/>
    <w:pPr>
      <w:spacing w:before="100" w:beforeAutospacing="1"/>
      <w:jc w:val="both"/>
    </w:pPr>
    <w:rPr>
      <w:b/>
      <w:bCs/>
      <w:color w:val="000000"/>
      <w:sz w:val="40"/>
      <w:szCs w:val="40"/>
    </w:rPr>
  </w:style>
  <w:style w:type="paragraph" w:styleId="Textodebalo">
    <w:name w:val="Balloon Text"/>
    <w:basedOn w:val="Normal"/>
    <w:link w:val="TextodebaloChar"/>
    <w:rsid w:val="007C7C40"/>
    <w:rPr>
      <w:rFonts w:ascii="Tahoma" w:hAnsi="Tahoma" w:cs="Tahoma"/>
      <w:sz w:val="16"/>
      <w:szCs w:val="16"/>
    </w:rPr>
  </w:style>
  <w:style w:type="character" w:customStyle="1" w:styleId="TextodebaloChar">
    <w:name w:val="Texto de balão Char"/>
    <w:basedOn w:val="Fontepargpadro"/>
    <w:link w:val="Textodebalo"/>
    <w:rsid w:val="007C7C40"/>
    <w:rPr>
      <w:rFonts w:ascii="Tahoma" w:hAnsi="Tahoma" w:cs="Tahoma"/>
      <w:sz w:val="16"/>
      <w:szCs w:val="16"/>
    </w:rPr>
  </w:style>
  <w:style w:type="paragraph" w:customStyle="1" w:styleId="card-text">
    <w:name w:val="card-text"/>
    <w:basedOn w:val="Normal"/>
    <w:rsid w:val="00E05C25"/>
    <w:pPr>
      <w:spacing w:before="100" w:beforeAutospacing="1" w:after="100" w:afterAutospacing="1"/>
    </w:pPr>
  </w:style>
  <w:style w:type="character" w:customStyle="1" w:styleId="TtuloChar">
    <w:name w:val="Título Char"/>
    <w:basedOn w:val="Fontepargpadro"/>
    <w:link w:val="Ttulo"/>
    <w:rsid w:val="00B54ED0"/>
    <w:rPr>
      <w:b/>
      <w:bCs/>
      <w:sz w:val="24"/>
      <w:szCs w:val="24"/>
    </w:rPr>
  </w:style>
  <w:style w:type="table" w:styleId="Tabelacomgrade">
    <w:name w:val="Table Grid"/>
    <w:basedOn w:val="Tabelanormal"/>
    <w:rsid w:val="00E667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061409">
      <w:bodyDiv w:val="1"/>
      <w:marLeft w:val="0"/>
      <w:marRight w:val="0"/>
      <w:marTop w:val="0"/>
      <w:marBottom w:val="0"/>
      <w:divBdr>
        <w:top w:val="none" w:sz="0" w:space="0" w:color="auto"/>
        <w:left w:val="none" w:sz="0" w:space="0" w:color="auto"/>
        <w:bottom w:val="none" w:sz="0" w:space="0" w:color="auto"/>
        <w:right w:val="none" w:sz="0" w:space="0" w:color="auto"/>
      </w:divBdr>
    </w:div>
    <w:div w:id="791095384">
      <w:bodyDiv w:val="1"/>
      <w:marLeft w:val="0"/>
      <w:marRight w:val="0"/>
      <w:marTop w:val="0"/>
      <w:marBottom w:val="0"/>
      <w:divBdr>
        <w:top w:val="none" w:sz="0" w:space="0" w:color="auto"/>
        <w:left w:val="none" w:sz="0" w:space="0" w:color="auto"/>
        <w:bottom w:val="none" w:sz="0" w:space="0" w:color="auto"/>
        <w:right w:val="none" w:sz="0" w:space="0" w:color="auto"/>
      </w:divBdr>
    </w:div>
    <w:div w:id="1120420363">
      <w:bodyDiv w:val="1"/>
      <w:marLeft w:val="0"/>
      <w:marRight w:val="0"/>
      <w:marTop w:val="0"/>
      <w:marBottom w:val="0"/>
      <w:divBdr>
        <w:top w:val="none" w:sz="0" w:space="0" w:color="auto"/>
        <w:left w:val="none" w:sz="0" w:space="0" w:color="auto"/>
        <w:bottom w:val="none" w:sz="0" w:space="0" w:color="auto"/>
        <w:right w:val="none" w:sz="0" w:space="0" w:color="auto"/>
      </w:divBdr>
    </w:div>
    <w:div w:id="1668702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6862B8-F656-4CC7-9784-B26493DC0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368</Words>
  <Characters>1992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DECRETO N</vt:lpstr>
    </vt:vector>
  </TitlesOfParts>
  <Company>Camara de Vereadores</Company>
  <LinksUpToDate>false</LinksUpToDate>
  <CharactersWithSpaces>2356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DECRETO N</dc:title>
  <dc:creator>Secretário</dc:creator>
  <cp:lastModifiedBy>Usuario</cp:lastModifiedBy>
  <cp:revision>4</cp:revision>
  <cp:lastPrinted>2022-06-01T16:34:00Z</cp:lastPrinted>
  <dcterms:created xsi:type="dcterms:W3CDTF">2022-06-01T14:56:00Z</dcterms:created>
  <dcterms:modified xsi:type="dcterms:W3CDTF">2022-06-01T16:34:00Z</dcterms:modified>
</cp:coreProperties>
</file>