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4D6D4E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Inexigibilidade nº </w:t>
      </w:r>
      <w:r w:rsidR="00177E82">
        <w:rPr>
          <w:rFonts w:asciiTheme="minorHAnsi" w:hAnsiTheme="minorHAnsi" w:cstheme="minorHAnsi"/>
          <w:b/>
          <w:bCs/>
        </w:rPr>
        <w:t>10</w:t>
      </w:r>
      <w:r w:rsidRPr="004D6D4E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732F29" w:rsidRPr="004D6D4E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4D6D4E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Cs w:val="0"/>
        </w:rPr>
        <w:t>ALAN FERREIRA MENEZES</w:t>
      </w:r>
      <w:r w:rsidRPr="004D6D4E">
        <w:rPr>
          <w:rFonts w:asciiTheme="minorHAnsi" w:hAnsiTheme="minorHAnsi" w:cstheme="minorHAnsi"/>
          <w:bCs w:val="0"/>
        </w:rPr>
        <w:t xml:space="preserve">, </w:t>
      </w:r>
      <w:r w:rsidRPr="004D6D4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 xml:space="preserve">CONSIDERANDO </w:t>
      </w:r>
      <w:r w:rsidRPr="004D6D4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F62FB">
        <w:rPr>
          <w:rFonts w:asciiTheme="minorHAnsi" w:hAnsiTheme="minorHAnsi" w:cstheme="minorHAnsi"/>
          <w:b w:val="0"/>
          <w:bCs w:val="0"/>
        </w:rPr>
        <w:t>1</w:t>
      </w:r>
      <w:r w:rsidR="00177E82">
        <w:rPr>
          <w:rFonts w:asciiTheme="minorHAnsi" w:hAnsiTheme="minorHAnsi" w:cstheme="minorHAnsi"/>
          <w:b w:val="0"/>
          <w:bCs w:val="0"/>
        </w:rPr>
        <w:t>4</w:t>
      </w:r>
      <w:r>
        <w:rPr>
          <w:rFonts w:asciiTheme="minorHAnsi" w:hAnsiTheme="minorHAnsi" w:cstheme="minorHAnsi"/>
          <w:b w:val="0"/>
          <w:bCs w:val="0"/>
        </w:rPr>
        <w:t>/</w:t>
      </w:r>
      <w:r w:rsidRPr="004D6D4E">
        <w:rPr>
          <w:rFonts w:asciiTheme="minorHAnsi" w:hAnsiTheme="minorHAnsi" w:cstheme="minorHAnsi"/>
          <w:b w:val="0"/>
          <w:bCs w:val="0"/>
        </w:rPr>
        <w:t>202</w:t>
      </w:r>
      <w:r>
        <w:rPr>
          <w:rFonts w:asciiTheme="minorHAnsi" w:hAnsiTheme="minorHAnsi" w:cstheme="minorHAnsi"/>
          <w:b w:val="0"/>
          <w:bCs w:val="0"/>
        </w:rPr>
        <w:t>2</w:t>
      </w:r>
      <w:r w:rsidRPr="004D6D4E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 Agentes de Contratação e Equipe de Apoio de Licitações</w:t>
      </w:r>
      <w:r w:rsidRPr="004D6D4E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>CONSIDERANDO</w:t>
      </w:r>
      <w:r w:rsidRPr="004D6D4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4D6D4E">
        <w:rPr>
          <w:rFonts w:asciiTheme="minorHAnsi" w:hAnsiTheme="minorHAnsi" w:cstheme="minorHAnsi"/>
          <w:bCs w:val="0"/>
        </w:rPr>
        <w:t xml:space="preserve">RESOLVE </w:t>
      </w:r>
      <w:r w:rsidRPr="004D6D4E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4D6D4E">
        <w:rPr>
          <w:rFonts w:asciiTheme="minorHAnsi" w:hAnsiTheme="minorHAnsi" w:cstheme="minorHAnsi"/>
          <w:bCs w:val="0"/>
        </w:rPr>
        <w:t>INEXIGIBILIDADE</w:t>
      </w:r>
      <w:r w:rsidRPr="004D6D4E">
        <w:rPr>
          <w:rFonts w:asciiTheme="minorHAnsi" w:hAnsiTheme="minorHAnsi" w:cstheme="minorHAnsi"/>
          <w:b w:val="0"/>
          <w:bCs w:val="0"/>
        </w:rPr>
        <w:t xml:space="preserve"> </w:t>
      </w:r>
      <w:r w:rsidRPr="004D6D4E">
        <w:rPr>
          <w:rFonts w:asciiTheme="minorHAnsi" w:hAnsiTheme="minorHAnsi" w:cstheme="minorHAnsi"/>
          <w:b w:val="0"/>
        </w:rPr>
        <w:t>para o seguinte item:</w:t>
      </w:r>
    </w:p>
    <w:p w:rsidR="00177E82" w:rsidRPr="00177E82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</w:rPr>
      </w:pPr>
      <w:r w:rsidRPr="004D6D4E">
        <w:rPr>
          <w:rFonts w:asciiTheme="minorHAnsi" w:hAnsiTheme="minorHAnsi" w:cstheme="minorHAnsi"/>
        </w:rPr>
        <w:t>Objeto</w:t>
      </w:r>
      <w:r w:rsidR="00177E82">
        <w:rPr>
          <w:rFonts w:asciiTheme="minorHAnsi" w:hAnsiTheme="minorHAnsi" w:cstheme="minorHAnsi"/>
        </w:rPr>
        <w:t>:</w:t>
      </w:r>
      <w:r w:rsidR="00177E82" w:rsidRPr="00177E82">
        <w:rPr>
          <w:rFonts w:asciiTheme="minorHAnsi" w:hAnsiTheme="minorHAnsi" w:cstheme="minorHAnsi"/>
          <w:lang w:eastAsia="x-none"/>
        </w:rPr>
        <w:t xml:space="preserve"> </w:t>
      </w:r>
      <w:r w:rsidR="00177E82" w:rsidRPr="00177E82">
        <w:rPr>
          <w:rFonts w:asciiTheme="minorHAnsi" w:hAnsiTheme="minorHAnsi" w:cstheme="minorHAnsi"/>
          <w:b w:val="0"/>
          <w:lang w:eastAsia="x-none"/>
        </w:rPr>
        <w:t xml:space="preserve">Três inscrições de Curso para as Funcionárias </w:t>
      </w:r>
      <w:proofErr w:type="spellStart"/>
      <w:r w:rsidR="00177E82" w:rsidRPr="00177E82">
        <w:rPr>
          <w:rFonts w:asciiTheme="minorHAnsi" w:hAnsiTheme="minorHAnsi" w:cstheme="minorHAnsi"/>
          <w:b w:val="0"/>
          <w:lang w:eastAsia="x-none"/>
        </w:rPr>
        <w:t>Haraxane</w:t>
      </w:r>
      <w:proofErr w:type="spellEnd"/>
      <w:r w:rsidR="00177E82" w:rsidRPr="00177E82">
        <w:rPr>
          <w:rFonts w:asciiTheme="minorHAnsi" w:hAnsiTheme="minorHAnsi" w:cstheme="minorHAnsi"/>
          <w:b w:val="0"/>
          <w:lang w:eastAsia="x-none"/>
        </w:rPr>
        <w:t xml:space="preserve"> de Souza Diniz, Sandra Teresinha </w:t>
      </w:r>
      <w:proofErr w:type="spellStart"/>
      <w:r w:rsidR="00177E82" w:rsidRPr="00177E82">
        <w:rPr>
          <w:rFonts w:asciiTheme="minorHAnsi" w:hAnsiTheme="minorHAnsi" w:cstheme="minorHAnsi"/>
          <w:b w:val="0"/>
          <w:lang w:eastAsia="x-none"/>
        </w:rPr>
        <w:t>Bregolin</w:t>
      </w:r>
      <w:proofErr w:type="spellEnd"/>
      <w:r w:rsidR="00177E82" w:rsidRPr="00177E82">
        <w:rPr>
          <w:rFonts w:asciiTheme="minorHAnsi" w:hAnsiTheme="minorHAnsi" w:cstheme="minorHAnsi"/>
          <w:b w:val="0"/>
          <w:lang w:eastAsia="x-none"/>
        </w:rPr>
        <w:t xml:space="preserve"> e </w:t>
      </w:r>
      <w:proofErr w:type="spellStart"/>
      <w:r w:rsidR="00177E82" w:rsidRPr="00177E82">
        <w:rPr>
          <w:rFonts w:asciiTheme="minorHAnsi" w:hAnsiTheme="minorHAnsi" w:cstheme="minorHAnsi"/>
          <w:b w:val="0"/>
          <w:lang w:eastAsia="x-none"/>
        </w:rPr>
        <w:t>Liete</w:t>
      </w:r>
      <w:proofErr w:type="spellEnd"/>
      <w:r w:rsidR="00177E82" w:rsidRPr="00177E82">
        <w:rPr>
          <w:rFonts w:asciiTheme="minorHAnsi" w:hAnsiTheme="minorHAnsi" w:cstheme="minorHAnsi"/>
          <w:b w:val="0"/>
          <w:lang w:eastAsia="x-none"/>
        </w:rPr>
        <w:t xml:space="preserve"> Satu</w:t>
      </w:r>
      <w:r w:rsidR="00177E82">
        <w:rPr>
          <w:rFonts w:asciiTheme="minorHAnsi" w:hAnsiTheme="minorHAnsi" w:cstheme="minorHAnsi"/>
          <w:b w:val="0"/>
          <w:lang w:eastAsia="x-none"/>
        </w:rPr>
        <w:t>r</w:t>
      </w:r>
      <w:r w:rsidR="00177E82" w:rsidRPr="00177E82">
        <w:rPr>
          <w:rFonts w:asciiTheme="minorHAnsi" w:hAnsiTheme="minorHAnsi" w:cstheme="minorHAnsi"/>
          <w:b w:val="0"/>
          <w:lang w:eastAsia="x-none"/>
        </w:rPr>
        <w:t>nino, sobre providências temas relevantes de fiscalização de ações de competência municipal para Presidentes, Vere</w:t>
      </w:r>
      <w:r w:rsidR="00177E82">
        <w:rPr>
          <w:rFonts w:asciiTheme="minorHAnsi" w:hAnsiTheme="minorHAnsi" w:cstheme="minorHAnsi"/>
          <w:b w:val="0"/>
          <w:lang w:eastAsia="x-none"/>
        </w:rPr>
        <w:t>a</w:t>
      </w:r>
      <w:r w:rsidR="00177E82" w:rsidRPr="00177E82">
        <w:rPr>
          <w:rFonts w:asciiTheme="minorHAnsi" w:hAnsiTheme="minorHAnsi" w:cstheme="minorHAnsi"/>
          <w:b w:val="0"/>
          <w:lang w:eastAsia="x-none"/>
        </w:rPr>
        <w:t>dores, Assessores, Comissões, Diretores, Servidores e Assessores Jurídicos -</w:t>
      </w:r>
      <w:proofErr w:type="gramStart"/>
      <w:r w:rsidR="00177E82" w:rsidRPr="00177E82">
        <w:rPr>
          <w:rFonts w:asciiTheme="minorHAnsi" w:hAnsiTheme="minorHAnsi" w:cstheme="minorHAnsi"/>
          <w:b w:val="0"/>
          <w:lang w:eastAsia="x-none"/>
        </w:rPr>
        <w:t xml:space="preserve">  </w:t>
      </w:r>
      <w:proofErr w:type="gramEnd"/>
      <w:r w:rsidR="00177E82" w:rsidRPr="00177E82">
        <w:rPr>
          <w:rFonts w:asciiTheme="minorHAnsi" w:hAnsiTheme="minorHAnsi" w:cstheme="minorHAnsi"/>
          <w:b w:val="0"/>
          <w:lang w:eastAsia="x-none"/>
        </w:rPr>
        <w:t>Eleições, Mídias Sociais, LGPD. Oratória e instruções normativas TCE/RS.</w:t>
      </w:r>
    </w:p>
    <w:p w:rsidR="004F62FB" w:rsidRPr="00F334A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unitário</w:t>
      </w:r>
      <w:r w:rsidRPr="00F334A6">
        <w:rPr>
          <w:rFonts w:ascii="Calibri" w:hAnsi="Calibri" w:cs="Calibri"/>
          <w:b w:val="0"/>
          <w:bCs w:val="0"/>
        </w:rPr>
        <w:t xml:space="preserve">: R$ </w:t>
      </w:r>
      <w:r w:rsidR="000A464B">
        <w:rPr>
          <w:rFonts w:ascii="Calibri" w:hAnsi="Calibri" w:cs="Calibri"/>
          <w:b w:val="0"/>
          <w:bCs w:val="0"/>
        </w:rPr>
        <w:t>720</w:t>
      </w:r>
      <w:r>
        <w:rPr>
          <w:rFonts w:ascii="Calibri" w:hAnsi="Calibri" w:cs="Calibri"/>
          <w:b w:val="0"/>
          <w:bCs w:val="0"/>
        </w:rPr>
        <w:t>,00</w:t>
      </w:r>
      <w:r w:rsidRPr="00F334A6">
        <w:rPr>
          <w:rFonts w:ascii="Calibri" w:hAnsi="Calibri" w:cs="Calibri"/>
          <w:b w:val="0"/>
          <w:bCs w:val="0"/>
        </w:rPr>
        <w:t xml:space="preserve"> (</w:t>
      </w:r>
      <w:r w:rsidR="000A464B">
        <w:rPr>
          <w:rFonts w:ascii="Calibri" w:hAnsi="Calibri" w:cs="Calibri"/>
          <w:b w:val="0"/>
          <w:bCs w:val="0"/>
        </w:rPr>
        <w:t>setecentos e vinte</w:t>
      </w:r>
      <w:r>
        <w:rPr>
          <w:rFonts w:ascii="Calibri" w:hAnsi="Calibri" w:cs="Calibri"/>
          <w:b w:val="0"/>
          <w:bCs w:val="0"/>
        </w:rPr>
        <w:t xml:space="preserve"> reais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4F62FB" w:rsidRPr="00F334A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Total</w:t>
      </w:r>
      <w:r w:rsidRPr="00F334A6">
        <w:rPr>
          <w:rFonts w:ascii="Calibri" w:hAnsi="Calibri" w:cs="Calibri"/>
          <w:b w:val="0"/>
          <w:bCs w:val="0"/>
        </w:rPr>
        <w:t xml:space="preserve">: R$ </w:t>
      </w:r>
      <w:r w:rsidR="000A464B">
        <w:rPr>
          <w:rFonts w:ascii="Calibri" w:hAnsi="Calibri" w:cs="Calibri"/>
          <w:b w:val="0"/>
          <w:bCs w:val="0"/>
        </w:rPr>
        <w:t>2</w:t>
      </w:r>
      <w:r w:rsidR="008F49E1">
        <w:rPr>
          <w:rFonts w:ascii="Calibri" w:hAnsi="Calibri" w:cs="Calibri"/>
          <w:b w:val="0"/>
          <w:bCs w:val="0"/>
        </w:rPr>
        <w:t>.</w:t>
      </w:r>
      <w:r w:rsidR="000A464B">
        <w:rPr>
          <w:rFonts w:ascii="Calibri" w:hAnsi="Calibri" w:cs="Calibri"/>
          <w:b w:val="0"/>
          <w:bCs w:val="0"/>
        </w:rPr>
        <w:t>160</w:t>
      </w:r>
      <w:r w:rsidR="008F49E1">
        <w:rPr>
          <w:rFonts w:ascii="Calibri" w:hAnsi="Calibri" w:cs="Calibri"/>
          <w:b w:val="0"/>
          <w:bCs w:val="0"/>
        </w:rPr>
        <w:t>,00</w:t>
      </w:r>
      <w:r w:rsidRPr="00F334A6">
        <w:rPr>
          <w:rFonts w:ascii="Calibri" w:hAnsi="Calibri" w:cs="Calibri"/>
          <w:b w:val="0"/>
          <w:bCs w:val="0"/>
        </w:rPr>
        <w:t xml:space="preserve"> (</w:t>
      </w:r>
      <w:r w:rsidR="000A464B">
        <w:rPr>
          <w:rFonts w:ascii="Calibri" w:hAnsi="Calibri" w:cs="Calibri"/>
          <w:b w:val="0"/>
          <w:bCs w:val="0"/>
        </w:rPr>
        <w:t>dois mil cento e sessenta</w:t>
      </w:r>
      <w:r w:rsidR="008F49E1">
        <w:rPr>
          <w:rFonts w:ascii="Calibri" w:hAnsi="Calibri" w:cs="Calibri"/>
          <w:b w:val="0"/>
          <w:bCs w:val="0"/>
        </w:rPr>
        <w:t xml:space="preserve"> reais</w:t>
      </w:r>
      <w:r>
        <w:rPr>
          <w:rFonts w:ascii="Calibri" w:hAnsi="Calibri" w:cs="Calibri"/>
          <w:b w:val="0"/>
          <w:bCs w:val="0"/>
        </w:rPr>
        <w:t>)</w:t>
      </w:r>
      <w:r w:rsidRPr="00F334A6">
        <w:rPr>
          <w:rFonts w:ascii="Calibri" w:hAnsi="Calibri" w:cs="Calibri"/>
          <w:b w:val="0"/>
          <w:bCs w:val="0"/>
        </w:rPr>
        <w:t>.</w:t>
      </w:r>
    </w:p>
    <w:p w:rsidR="004F62FB" w:rsidRPr="0021414D" w:rsidRDefault="004F62FB" w:rsidP="004F62FB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E02ABB">
        <w:rPr>
          <w:rFonts w:asciiTheme="minorHAnsi" w:hAnsiTheme="minorHAnsi" w:cstheme="minorHAnsi"/>
          <w:b/>
        </w:rPr>
        <w:t xml:space="preserve">Empresa: </w:t>
      </w:r>
      <w:proofErr w:type="spellStart"/>
      <w:r w:rsidRPr="004510CE">
        <w:rPr>
          <w:rFonts w:ascii="Calibri" w:hAnsi="Calibri" w:cs="Calibri"/>
          <w:b/>
          <w:color w:val="000000"/>
        </w:rPr>
        <w:t>Inlegis</w:t>
      </w:r>
      <w:proofErr w:type="spellEnd"/>
      <w:r w:rsidRPr="004510CE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4510CE">
        <w:rPr>
          <w:rFonts w:ascii="Calibri" w:hAnsi="Calibri" w:cs="Calibri"/>
          <w:b/>
          <w:color w:val="000000"/>
        </w:rPr>
        <w:t>Eireli</w:t>
      </w:r>
      <w:proofErr w:type="spellEnd"/>
      <w:r w:rsidRPr="0021414D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CNPJ 30.050.141/0001-80, localizada na Rua TV </w:t>
      </w:r>
      <w:proofErr w:type="spellStart"/>
      <w:r>
        <w:rPr>
          <w:rFonts w:ascii="Calibri" w:hAnsi="Calibri" w:cs="Calibri"/>
          <w:b/>
        </w:rPr>
        <w:t>Tuyuty</w:t>
      </w:r>
      <w:proofErr w:type="spellEnd"/>
      <w:r>
        <w:rPr>
          <w:rFonts w:ascii="Calibri" w:hAnsi="Calibri" w:cs="Calibri"/>
          <w:b/>
        </w:rPr>
        <w:t xml:space="preserve">, 53, </w:t>
      </w:r>
      <w:proofErr w:type="spellStart"/>
      <w:r>
        <w:rPr>
          <w:rFonts w:ascii="Calibri" w:hAnsi="Calibri" w:cs="Calibri"/>
          <w:b/>
        </w:rPr>
        <w:t>Apt</w:t>
      </w:r>
      <w:proofErr w:type="spellEnd"/>
      <w:r>
        <w:rPr>
          <w:rFonts w:ascii="Calibri" w:hAnsi="Calibri" w:cs="Calibri"/>
          <w:b/>
        </w:rPr>
        <w:t xml:space="preserve"> 503, Porto Alegre – RS. </w:t>
      </w:r>
    </w:p>
    <w:p w:rsidR="00732F29" w:rsidRPr="004D6D4E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B504C1">
        <w:rPr>
          <w:rFonts w:asciiTheme="minorHAnsi" w:hAnsiTheme="minorHAnsi" w:cstheme="minorHAnsi"/>
          <w:bCs/>
        </w:rPr>
        <w:t>A</w:t>
      </w:r>
      <w:r w:rsidRPr="00B504C1">
        <w:rPr>
          <w:rFonts w:asciiTheme="minorHAnsi" w:hAnsiTheme="minorHAnsi" w:cstheme="minorHAnsi"/>
          <w:color w:val="000000"/>
        </w:rPr>
        <w:t>rt</w:t>
      </w:r>
      <w:r w:rsidRPr="004D6D4E">
        <w:rPr>
          <w:rFonts w:asciiTheme="minorHAnsi" w:hAnsiTheme="minorHAnsi" w:cstheme="minorHAnsi"/>
          <w:color w:val="000000"/>
        </w:rPr>
        <w:t xml:space="preserve">igo </w:t>
      </w:r>
      <w:r>
        <w:rPr>
          <w:rFonts w:asciiTheme="minorHAnsi" w:hAnsiTheme="minorHAnsi" w:cstheme="minorHAnsi"/>
          <w:color w:val="000000"/>
        </w:rPr>
        <w:t>74, inciso III, Letra F,</w:t>
      </w:r>
      <w:r w:rsidRPr="004D6D4E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4D6D4E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4D6D4E">
        <w:rPr>
          <w:rFonts w:asciiTheme="minorHAnsi" w:hAnsiTheme="minorHAnsi" w:cstheme="minorHAnsi"/>
          <w:color w:val="000000"/>
        </w:rPr>
        <w:t xml:space="preserve">nº </w:t>
      </w:r>
      <w:r>
        <w:rPr>
          <w:rFonts w:asciiTheme="minorHAnsi" w:hAnsiTheme="minorHAnsi" w:cstheme="minorHAnsi"/>
          <w:color w:val="000000"/>
        </w:rPr>
        <w:t>14.133</w:t>
      </w:r>
      <w:r w:rsidRPr="004D6D4E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>21</w:t>
      </w:r>
      <w:r w:rsidRPr="004D6D4E">
        <w:rPr>
          <w:rFonts w:asciiTheme="minorHAnsi" w:hAnsiTheme="minorHAnsi" w:cstheme="minorHAnsi"/>
          <w:color w:val="000000"/>
        </w:rPr>
        <w:t>.</w:t>
      </w: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>PUBLIQUE-SE.</w:t>
      </w: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 xml:space="preserve">São Jerônimo, </w:t>
      </w:r>
      <w:r w:rsidR="00177E82">
        <w:rPr>
          <w:rFonts w:asciiTheme="minorHAnsi" w:hAnsiTheme="minorHAnsi" w:cstheme="minorHAnsi"/>
        </w:rPr>
        <w:t>29</w:t>
      </w:r>
      <w:bookmarkStart w:id="0" w:name="_GoBack"/>
      <w:bookmarkEnd w:id="0"/>
      <w:r w:rsidRPr="004D6D4E">
        <w:rPr>
          <w:rFonts w:asciiTheme="minorHAnsi" w:hAnsiTheme="minorHAnsi" w:cstheme="minorHAnsi"/>
        </w:rPr>
        <w:t xml:space="preserve"> de </w:t>
      </w:r>
      <w:r w:rsidR="004F62FB">
        <w:rPr>
          <w:rFonts w:asciiTheme="minorHAnsi" w:hAnsiTheme="minorHAnsi" w:cstheme="minorHAnsi"/>
        </w:rPr>
        <w:t>março</w:t>
      </w:r>
      <w:r w:rsidRPr="004D6D4E">
        <w:rPr>
          <w:rFonts w:asciiTheme="minorHAnsi" w:hAnsiTheme="minorHAnsi" w:cstheme="minorHAnsi"/>
        </w:rPr>
        <w:t xml:space="preserve"> de 202</w:t>
      </w:r>
      <w:r w:rsidR="00B504C1">
        <w:rPr>
          <w:rFonts w:asciiTheme="minorHAnsi" w:hAnsiTheme="minorHAnsi" w:cstheme="minorHAnsi"/>
        </w:rPr>
        <w:t>2</w:t>
      </w:r>
      <w:r w:rsidRPr="004D6D4E">
        <w:rPr>
          <w:rFonts w:asciiTheme="minorHAnsi" w:hAnsiTheme="minorHAnsi" w:cstheme="minorHAnsi"/>
        </w:rPr>
        <w:t>.</w:t>
      </w: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4D6D4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Alan Ferreira Menezes</w:t>
      </w:r>
    </w:p>
    <w:p w:rsidR="00732F29" w:rsidRPr="004D6D4E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4D6D4E">
        <w:rPr>
          <w:rFonts w:asciiTheme="minorHAnsi" w:hAnsiTheme="minorHAnsi" w:cstheme="minorHAnsi"/>
          <w:b/>
        </w:rPr>
        <w:t xml:space="preserve">  </w:t>
      </w:r>
    </w:p>
    <w:p w:rsidR="00B5244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8"/>
          <w:szCs w:val="28"/>
        </w:rPr>
      </w:pPr>
      <w:proofErr w:type="gramEnd"/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C8" w:rsidRDefault="004046C8">
      <w:r>
        <w:separator/>
      </w:r>
    </w:p>
  </w:endnote>
  <w:endnote w:type="continuationSeparator" w:id="0">
    <w:p w:rsidR="004046C8" w:rsidRDefault="0040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C8" w:rsidRDefault="004046C8">
      <w:r>
        <w:separator/>
      </w:r>
    </w:p>
  </w:footnote>
  <w:footnote w:type="continuationSeparator" w:id="0">
    <w:p w:rsidR="004046C8" w:rsidRDefault="00404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046C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00254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6250"/>
    <w:rsid w:val="00131658"/>
    <w:rsid w:val="00177E82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A00C59"/>
    <w:rsid w:val="00A32BCC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4F23-1F62-4A10-A01B-31D8F2F1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2022-03-14T22:46:00Z</cp:lastPrinted>
  <dcterms:created xsi:type="dcterms:W3CDTF">2022-03-28T22:56:00Z</dcterms:created>
  <dcterms:modified xsi:type="dcterms:W3CDTF">2022-03-28T22:56:00Z</dcterms:modified>
</cp:coreProperties>
</file>