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78657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786579">
        <w:rPr>
          <w:rFonts w:asciiTheme="minorHAnsi" w:hAnsiTheme="minorHAnsi" w:cstheme="minorHAnsi"/>
          <w:b/>
          <w:bCs/>
        </w:rPr>
        <w:t>2</w:t>
      </w:r>
      <w:r w:rsidR="0033596A">
        <w:rPr>
          <w:rFonts w:asciiTheme="minorHAnsi" w:hAnsiTheme="minorHAnsi" w:cstheme="minorHAnsi"/>
          <w:b/>
          <w:bCs/>
        </w:rPr>
        <w:t>2</w:t>
      </w:r>
      <w:r w:rsidRPr="00786579">
        <w:rPr>
          <w:rFonts w:asciiTheme="minorHAnsi" w:hAnsiTheme="minorHAnsi" w:cstheme="minorHAnsi"/>
          <w:b/>
          <w:bCs/>
        </w:rPr>
        <w:t>/2022</w:t>
      </w:r>
    </w:p>
    <w:p w:rsidR="00732F29" w:rsidRPr="0078657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78657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78657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732F29" w:rsidRPr="00786579">
        <w:rPr>
          <w:rFonts w:asciiTheme="minorHAnsi" w:hAnsiTheme="minorHAnsi" w:cstheme="minorHAnsi"/>
          <w:bCs w:val="0"/>
        </w:rPr>
        <w:t xml:space="preserve">, </w:t>
      </w:r>
      <w:r w:rsidR="00732F29" w:rsidRPr="0078657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 xml:space="preserve">CONSIDERANDO </w:t>
      </w:r>
      <w:r w:rsidRPr="007865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786579">
        <w:rPr>
          <w:rFonts w:asciiTheme="minorHAnsi" w:hAnsiTheme="minorHAnsi" w:cstheme="minorHAnsi"/>
          <w:b w:val="0"/>
          <w:bCs w:val="0"/>
        </w:rPr>
        <w:t>2</w:t>
      </w:r>
      <w:r w:rsidR="0033596A">
        <w:rPr>
          <w:rFonts w:asciiTheme="minorHAnsi" w:hAnsiTheme="minorHAnsi" w:cstheme="minorHAnsi"/>
          <w:b w:val="0"/>
          <w:bCs w:val="0"/>
        </w:rPr>
        <w:t>4</w:t>
      </w:r>
      <w:r w:rsidRPr="0078657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>CONSIDERANDO</w:t>
      </w:r>
      <w:r w:rsidRPr="007865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786579">
        <w:rPr>
          <w:rFonts w:asciiTheme="minorHAnsi" w:hAnsiTheme="minorHAnsi" w:cstheme="minorHAnsi"/>
          <w:bCs w:val="0"/>
        </w:rPr>
        <w:t xml:space="preserve">RESOLVE </w:t>
      </w:r>
      <w:r w:rsidRPr="0078657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786579">
        <w:rPr>
          <w:rFonts w:asciiTheme="minorHAnsi" w:hAnsiTheme="minorHAnsi" w:cstheme="minorHAnsi"/>
          <w:bCs w:val="0"/>
        </w:rPr>
        <w:t>INEXIGIBILIDADE</w:t>
      </w:r>
      <w:r w:rsidRPr="00786579">
        <w:rPr>
          <w:rFonts w:asciiTheme="minorHAnsi" w:hAnsiTheme="minorHAnsi" w:cstheme="minorHAnsi"/>
          <w:b w:val="0"/>
          <w:bCs w:val="0"/>
        </w:rPr>
        <w:t xml:space="preserve"> </w:t>
      </w:r>
      <w:r w:rsidRPr="00786579">
        <w:rPr>
          <w:rFonts w:asciiTheme="minorHAnsi" w:hAnsiTheme="minorHAnsi" w:cstheme="minorHAnsi"/>
          <w:b w:val="0"/>
        </w:rPr>
        <w:t>para o seguinte item:</w:t>
      </w:r>
    </w:p>
    <w:p w:rsidR="00A4751F" w:rsidRPr="0033596A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786579">
        <w:rPr>
          <w:rFonts w:asciiTheme="minorHAnsi" w:hAnsiTheme="minorHAnsi" w:cstheme="minorHAnsi"/>
        </w:rPr>
        <w:t>Objeto</w:t>
      </w:r>
      <w:r w:rsidR="00177E82" w:rsidRPr="00786579">
        <w:rPr>
          <w:rFonts w:asciiTheme="minorHAnsi" w:hAnsiTheme="minorHAnsi" w:cstheme="minorHAnsi"/>
        </w:rPr>
        <w:t>:</w:t>
      </w:r>
      <w:r w:rsidR="00177E82" w:rsidRPr="00786579">
        <w:rPr>
          <w:rFonts w:asciiTheme="minorHAnsi" w:hAnsiTheme="minorHAnsi" w:cstheme="minorHAnsi"/>
          <w:lang w:eastAsia="x-none"/>
        </w:rPr>
        <w:t xml:space="preserve"> </w:t>
      </w:r>
      <w:proofErr w:type="gramStart"/>
      <w:r w:rsidR="0033596A" w:rsidRPr="0033596A">
        <w:rPr>
          <w:rFonts w:asciiTheme="minorHAnsi" w:hAnsiTheme="minorHAnsi" w:cstheme="minorHAnsi"/>
          <w:b w:val="0"/>
          <w:lang w:eastAsia="x-none"/>
        </w:rPr>
        <w:t>4</w:t>
      </w:r>
      <w:proofErr w:type="gramEnd"/>
      <w:r w:rsidR="00A4751F" w:rsidRPr="0033596A">
        <w:rPr>
          <w:rFonts w:asciiTheme="minorHAnsi" w:hAnsiTheme="minorHAnsi" w:cstheme="minorHAnsi"/>
          <w:b w:val="0"/>
          <w:lang w:eastAsia="x-none"/>
        </w:rPr>
        <w:t xml:space="preserve"> (</w:t>
      </w:r>
      <w:r w:rsidR="0033596A" w:rsidRPr="0033596A">
        <w:rPr>
          <w:rFonts w:asciiTheme="minorHAnsi" w:hAnsiTheme="minorHAnsi" w:cstheme="minorHAnsi"/>
          <w:b w:val="0"/>
          <w:lang w:eastAsia="x-none"/>
        </w:rPr>
        <w:t>quatro)</w:t>
      </w:r>
      <w:r w:rsidR="00A4751F" w:rsidRPr="0033596A">
        <w:rPr>
          <w:rFonts w:asciiTheme="minorHAnsi" w:hAnsiTheme="minorHAnsi" w:cstheme="minorHAnsi"/>
          <w:b w:val="0"/>
          <w:lang w:eastAsia="x-none"/>
        </w:rPr>
        <w:t xml:space="preserve"> inscrições para os </w:t>
      </w:r>
      <w:r w:rsidR="0033596A" w:rsidRPr="0033596A">
        <w:rPr>
          <w:rFonts w:asciiTheme="minorHAnsi" w:hAnsiTheme="minorHAnsi" w:cstheme="minorHAnsi"/>
          <w:b w:val="0"/>
          <w:lang w:eastAsia="x-none"/>
        </w:rPr>
        <w:t xml:space="preserve">Funcionários </w:t>
      </w:r>
      <w:r w:rsidR="00A4751F" w:rsidRPr="0033596A">
        <w:rPr>
          <w:rFonts w:asciiTheme="minorHAnsi" w:hAnsiTheme="minorHAnsi" w:cstheme="minorHAnsi"/>
          <w:b w:val="0"/>
          <w:lang w:eastAsia="x-none"/>
        </w:rPr>
        <w:t xml:space="preserve"> </w:t>
      </w:r>
      <w:r w:rsidR="0033596A" w:rsidRPr="0033596A">
        <w:rPr>
          <w:rFonts w:asciiTheme="minorHAnsi" w:hAnsiTheme="minorHAnsi" w:cstheme="minorHAnsi"/>
          <w:b w:val="0"/>
          <w:lang w:eastAsia="x-none"/>
        </w:rPr>
        <w:t xml:space="preserve">Luís Felipe </w:t>
      </w:r>
      <w:proofErr w:type="spellStart"/>
      <w:r w:rsidR="0033596A" w:rsidRPr="0033596A">
        <w:rPr>
          <w:rFonts w:asciiTheme="minorHAnsi" w:hAnsiTheme="minorHAnsi" w:cstheme="minorHAnsi"/>
          <w:b w:val="0"/>
          <w:lang w:eastAsia="x-none"/>
        </w:rPr>
        <w:t>Krug</w:t>
      </w:r>
      <w:proofErr w:type="spellEnd"/>
      <w:r w:rsidR="0033596A" w:rsidRPr="0033596A">
        <w:rPr>
          <w:rFonts w:asciiTheme="minorHAnsi" w:hAnsiTheme="minorHAnsi" w:cstheme="minorHAnsi"/>
          <w:b w:val="0"/>
          <w:lang w:eastAsia="x-none"/>
        </w:rPr>
        <w:t xml:space="preserve">, Jonatas Lopes, </w:t>
      </w:r>
      <w:proofErr w:type="spellStart"/>
      <w:r w:rsidR="0033596A" w:rsidRPr="0033596A">
        <w:rPr>
          <w:rFonts w:asciiTheme="minorHAnsi" w:hAnsiTheme="minorHAnsi" w:cstheme="minorHAnsi"/>
          <w:b w:val="0"/>
          <w:lang w:eastAsia="x-none"/>
        </w:rPr>
        <w:t>Liete</w:t>
      </w:r>
      <w:proofErr w:type="spellEnd"/>
      <w:r w:rsidR="0033596A" w:rsidRPr="0033596A">
        <w:rPr>
          <w:rFonts w:asciiTheme="minorHAnsi" w:hAnsiTheme="minorHAnsi" w:cstheme="minorHAnsi"/>
          <w:b w:val="0"/>
          <w:lang w:eastAsia="x-none"/>
        </w:rPr>
        <w:t xml:space="preserve"> Saturnino e Sandra Teresinha </w:t>
      </w:r>
      <w:proofErr w:type="spellStart"/>
      <w:r w:rsidR="0033596A" w:rsidRPr="0033596A">
        <w:rPr>
          <w:rFonts w:asciiTheme="minorHAnsi" w:hAnsiTheme="minorHAnsi" w:cstheme="minorHAnsi"/>
          <w:b w:val="0"/>
          <w:lang w:eastAsia="x-none"/>
        </w:rPr>
        <w:t>Bregolin</w:t>
      </w:r>
      <w:proofErr w:type="spellEnd"/>
      <w:r w:rsidR="0033596A" w:rsidRPr="0033596A">
        <w:rPr>
          <w:rFonts w:asciiTheme="minorHAnsi" w:hAnsiTheme="minorHAnsi" w:cstheme="minorHAnsi"/>
          <w:b w:val="0"/>
          <w:lang w:eastAsia="x-none"/>
        </w:rPr>
        <w:t xml:space="preserve"> </w:t>
      </w:r>
      <w:r w:rsidR="0033596A">
        <w:rPr>
          <w:rFonts w:asciiTheme="minorHAnsi" w:hAnsiTheme="minorHAnsi" w:cstheme="minorHAnsi"/>
          <w:b w:val="0"/>
          <w:lang w:eastAsia="x-none"/>
        </w:rPr>
        <w:t xml:space="preserve">para curso de </w:t>
      </w:r>
      <w:r w:rsidR="0033596A" w:rsidRPr="0033596A">
        <w:rPr>
          <w:rFonts w:asciiTheme="minorHAnsi" w:hAnsiTheme="minorHAnsi" w:cstheme="minorHAnsi"/>
          <w:b w:val="0"/>
        </w:rPr>
        <w:t xml:space="preserve">aconselhamento e nivelamento técnico – Providências relevantes para levantamento patrimonial Municipal, controle interno Municipal e temas relevantes para o </w:t>
      </w:r>
      <w:r w:rsidR="0033596A">
        <w:rPr>
          <w:rFonts w:asciiTheme="minorHAnsi" w:hAnsiTheme="minorHAnsi" w:cstheme="minorHAnsi"/>
          <w:b w:val="0"/>
        </w:rPr>
        <w:t xml:space="preserve">Poder </w:t>
      </w:r>
      <w:r w:rsidR="0033596A" w:rsidRPr="0033596A">
        <w:rPr>
          <w:rFonts w:asciiTheme="minorHAnsi" w:hAnsiTheme="minorHAnsi" w:cstheme="minorHAnsi"/>
          <w:b w:val="0"/>
        </w:rPr>
        <w:t xml:space="preserve">Legislativo e Poder </w:t>
      </w:r>
      <w:r w:rsidR="0033596A">
        <w:rPr>
          <w:rFonts w:asciiTheme="minorHAnsi" w:hAnsiTheme="minorHAnsi" w:cstheme="minorHAnsi"/>
          <w:b w:val="0"/>
        </w:rPr>
        <w:t>E</w:t>
      </w:r>
      <w:r w:rsidR="0033596A" w:rsidRPr="0033596A">
        <w:rPr>
          <w:rFonts w:asciiTheme="minorHAnsi" w:hAnsiTheme="minorHAnsi" w:cstheme="minorHAnsi"/>
          <w:b w:val="0"/>
        </w:rPr>
        <w:t>xecutivo na INLEGIS nos dias 19/07/2022 a 22/07/2022</w:t>
      </w:r>
      <w:r w:rsidR="0033596A">
        <w:rPr>
          <w:rFonts w:asciiTheme="minorHAnsi" w:hAnsiTheme="minorHAnsi" w:cstheme="minorHAnsi"/>
          <w:b w:val="0"/>
        </w:rPr>
        <w:t>.</w:t>
      </w:r>
    </w:p>
    <w:p w:rsidR="004F62FB" w:rsidRPr="00786579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Theme="minorHAnsi" w:hAnsiTheme="minorHAnsi" w:cstheme="minorHAnsi"/>
          <w:b w:val="0"/>
        </w:rPr>
        <w:t xml:space="preserve">Valor </w:t>
      </w:r>
      <w:r w:rsidR="00670258" w:rsidRPr="00786579">
        <w:rPr>
          <w:rFonts w:asciiTheme="minorHAnsi" w:hAnsiTheme="minorHAnsi" w:cstheme="minorHAnsi"/>
          <w:b w:val="0"/>
        </w:rPr>
        <w:t>Unitário</w:t>
      </w:r>
      <w:r w:rsidRPr="00786579">
        <w:rPr>
          <w:rFonts w:ascii="Calibri" w:hAnsi="Calibri" w:cs="Calibri"/>
          <w:b w:val="0"/>
          <w:bCs w:val="0"/>
        </w:rPr>
        <w:t xml:space="preserve">: R$ </w:t>
      </w:r>
      <w:r w:rsidR="0033596A">
        <w:rPr>
          <w:rFonts w:ascii="Calibri" w:hAnsi="Calibri" w:cs="Calibri"/>
          <w:b w:val="0"/>
          <w:bCs w:val="0"/>
        </w:rPr>
        <w:t>750</w:t>
      </w:r>
      <w:r w:rsidRPr="00786579">
        <w:rPr>
          <w:rFonts w:ascii="Calibri" w:hAnsi="Calibri" w:cs="Calibri"/>
          <w:b w:val="0"/>
          <w:bCs w:val="0"/>
        </w:rPr>
        <w:t>,00 (</w:t>
      </w:r>
      <w:r w:rsidR="0033596A">
        <w:rPr>
          <w:rFonts w:ascii="Calibri" w:hAnsi="Calibri" w:cs="Calibri"/>
          <w:b w:val="0"/>
          <w:bCs w:val="0"/>
        </w:rPr>
        <w:t>setecentos</w:t>
      </w:r>
      <w:r w:rsidRPr="00786579">
        <w:rPr>
          <w:rFonts w:ascii="Calibri" w:hAnsi="Calibri" w:cs="Calibri"/>
          <w:b w:val="0"/>
          <w:bCs w:val="0"/>
        </w:rPr>
        <w:t xml:space="preserve"> </w:t>
      </w:r>
      <w:r w:rsidR="0033596A">
        <w:rPr>
          <w:rFonts w:ascii="Calibri" w:hAnsi="Calibri" w:cs="Calibri"/>
          <w:b w:val="0"/>
          <w:bCs w:val="0"/>
        </w:rPr>
        <w:t xml:space="preserve">e cinquenta </w:t>
      </w:r>
      <w:r w:rsidRPr="00786579">
        <w:rPr>
          <w:rFonts w:ascii="Calibri" w:hAnsi="Calibri" w:cs="Calibri"/>
          <w:b w:val="0"/>
          <w:bCs w:val="0"/>
        </w:rPr>
        <w:t>reais).</w:t>
      </w:r>
    </w:p>
    <w:p w:rsidR="00670258" w:rsidRPr="0078657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="Calibri" w:hAnsi="Calibri" w:cs="Calibri"/>
          <w:b w:val="0"/>
          <w:bCs w:val="0"/>
        </w:rPr>
        <w:t xml:space="preserve">Valor Total: R$ </w:t>
      </w:r>
      <w:r w:rsidR="0033596A">
        <w:rPr>
          <w:rFonts w:ascii="Calibri" w:hAnsi="Calibri" w:cs="Calibri"/>
          <w:b w:val="0"/>
          <w:bCs w:val="0"/>
        </w:rPr>
        <w:t>3.000,00</w:t>
      </w:r>
      <w:r w:rsidRPr="00786579">
        <w:rPr>
          <w:rFonts w:ascii="Calibri" w:hAnsi="Calibri" w:cs="Calibri"/>
          <w:b w:val="0"/>
          <w:bCs w:val="0"/>
        </w:rPr>
        <w:t xml:space="preserve"> (</w:t>
      </w:r>
      <w:r w:rsidR="0033596A">
        <w:rPr>
          <w:rFonts w:ascii="Calibri" w:hAnsi="Calibri" w:cs="Calibri"/>
          <w:b w:val="0"/>
          <w:bCs w:val="0"/>
        </w:rPr>
        <w:t>três mil reais</w:t>
      </w:r>
      <w:r w:rsidRPr="00786579">
        <w:rPr>
          <w:rFonts w:ascii="Calibri" w:hAnsi="Calibri" w:cs="Calibri"/>
          <w:b w:val="0"/>
          <w:bCs w:val="0"/>
        </w:rPr>
        <w:t>).</w:t>
      </w:r>
    </w:p>
    <w:p w:rsidR="0033596A" w:rsidRPr="0078657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786579">
        <w:rPr>
          <w:rFonts w:asciiTheme="minorHAnsi" w:hAnsiTheme="minorHAnsi" w:cstheme="minorHAnsi"/>
          <w:b/>
        </w:rPr>
        <w:t xml:space="preserve">Empresa: </w:t>
      </w:r>
      <w:proofErr w:type="spellStart"/>
      <w:r w:rsidRPr="00786579">
        <w:rPr>
          <w:rFonts w:ascii="Calibri" w:hAnsi="Calibri" w:cs="Calibri"/>
          <w:b/>
          <w:color w:val="000000"/>
        </w:rPr>
        <w:t>Inlegis</w:t>
      </w:r>
      <w:proofErr w:type="spellEnd"/>
      <w:r w:rsidRPr="0078657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786579">
        <w:rPr>
          <w:rFonts w:ascii="Calibri" w:hAnsi="Calibri" w:cs="Calibri"/>
          <w:b/>
          <w:color w:val="000000"/>
        </w:rPr>
        <w:t>Eireli</w:t>
      </w:r>
      <w:proofErr w:type="spellEnd"/>
      <w:r w:rsidRPr="0078657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786579">
        <w:rPr>
          <w:rFonts w:ascii="Calibri" w:hAnsi="Calibri" w:cs="Calibri"/>
          <w:b/>
        </w:rPr>
        <w:t>Tuyuty</w:t>
      </w:r>
      <w:proofErr w:type="spellEnd"/>
      <w:r w:rsidRPr="00786579">
        <w:rPr>
          <w:rFonts w:ascii="Calibri" w:hAnsi="Calibri" w:cs="Calibri"/>
          <w:b/>
        </w:rPr>
        <w:t xml:space="preserve">, 53, </w:t>
      </w:r>
      <w:proofErr w:type="spellStart"/>
      <w:r w:rsidRPr="00786579">
        <w:rPr>
          <w:rFonts w:ascii="Calibri" w:hAnsi="Calibri" w:cs="Calibri"/>
          <w:b/>
        </w:rPr>
        <w:t>Apt</w:t>
      </w:r>
      <w:proofErr w:type="spellEnd"/>
      <w:r w:rsidRPr="00786579">
        <w:rPr>
          <w:rFonts w:ascii="Calibri" w:hAnsi="Calibri" w:cs="Calibri"/>
          <w:b/>
        </w:rPr>
        <w:t xml:space="preserve"> 503, Porto Alegre – RS. </w:t>
      </w:r>
    </w:p>
    <w:p w:rsidR="0033596A" w:rsidRPr="0078657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Embasamento legal: </w:t>
      </w:r>
      <w:r w:rsidRPr="00786579">
        <w:rPr>
          <w:rFonts w:asciiTheme="minorHAnsi" w:hAnsiTheme="minorHAnsi" w:cstheme="minorHAnsi"/>
          <w:bCs/>
        </w:rPr>
        <w:t>A</w:t>
      </w:r>
      <w:r w:rsidRPr="0078657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78657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786579">
        <w:rPr>
          <w:rFonts w:asciiTheme="minorHAnsi" w:hAnsiTheme="minorHAnsi" w:cstheme="minorHAnsi"/>
          <w:color w:val="000000"/>
        </w:rPr>
        <w:t>nº 14.133/21.</w:t>
      </w: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PUBLIQUE-SE.</w:t>
      </w: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São Jerônimo,</w:t>
      </w:r>
      <w:r w:rsidR="00786579" w:rsidRPr="00786579">
        <w:rPr>
          <w:rFonts w:asciiTheme="minorHAnsi" w:hAnsiTheme="minorHAnsi" w:cstheme="minorHAnsi"/>
        </w:rPr>
        <w:t xml:space="preserve"> </w:t>
      </w:r>
      <w:r w:rsidR="0033596A">
        <w:rPr>
          <w:rFonts w:asciiTheme="minorHAnsi" w:hAnsiTheme="minorHAnsi" w:cstheme="minorHAnsi"/>
        </w:rPr>
        <w:t>12</w:t>
      </w:r>
      <w:r w:rsidRPr="00786579">
        <w:rPr>
          <w:rFonts w:asciiTheme="minorHAnsi" w:hAnsiTheme="minorHAnsi" w:cstheme="minorHAnsi"/>
        </w:rPr>
        <w:t xml:space="preserve"> de </w:t>
      </w:r>
      <w:r w:rsidR="0033596A">
        <w:rPr>
          <w:rFonts w:asciiTheme="minorHAnsi" w:hAnsiTheme="minorHAnsi" w:cstheme="minorHAnsi"/>
        </w:rPr>
        <w:t>julho</w:t>
      </w:r>
      <w:bookmarkStart w:id="0" w:name="_GoBack"/>
      <w:bookmarkEnd w:id="0"/>
      <w:r w:rsidRPr="00786579">
        <w:rPr>
          <w:rFonts w:asciiTheme="minorHAnsi" w:hAnsiTheme="minorHAnsi" w:cstheme="minorHAnsi"/>
        </w:rPr>
        <w:t xml:space="preserve"> </w:t>
      </w:r>
      <w:proofErr w:type="spellStart"/>
      <w:r w:rsidRPr="00786579">
        <w:rPr>
          <w:rFonts w:asciiTheme="minorHAnsi" w:hAnsiTheme="minorHAnsi" w:cstheme="minorHAnsi"/>
        </w:rPr>
        <w:t>de</w:t>
      </w:r>
      <w:proofErr w:type="spellEnd"/>
      <w:r w:rsidRPr="00786579">
        <w:rPr>
          <w:rFonts w:asciiTheme="minorHAnsi" w:hAnsiTheme="minorHAnsi" w:cstheme="minorHAnsi"/>
        </w:rPr>
        <w:t xml:space="preserve"> 202</w:t>
      </w:r>
      <w:r w:rsidR="00B504C1" w:rsidRPr="00786579">
        <w:rPr>
          <w:rFonts w:asciiTheme="minorHAnsi" w:hAnsiTheme="minorHAnsi" w:cstheme="minorHAnsi"/>
        </w:rPr>
        <w:t>2</w:t>
      </w:r>
      <w:r w:rsidRPr="00786579">
        <w:rPr>
          <w:rFonts w:asciiTheme="minorHAnsi" w:hAnsiTheme="minorHAnsi" w:cstheme="minorHAnsi"/>
        </w:rPr>
        <w:t>.</w:t>
      </w: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786579">
        <w:rPr>
          <w:rFonts w:asciiTheme="minorHAnsi" w:hAnsiTheme="minorHAnsi" w:cstheme="minorHAnsi"/>
          <w:b/>
        </w:rPr>
        <w:tab/>
        <w:t xml:space="preserve">          </w:t>
      </w:r>
      <w:r w:rsidR="00B915A5">
        <w:rPr>
          <w:rFonts w:asciiTheme="minorHAnsi" w:hAnsiTheme="minorHAnsi" w:cstheme="minorHAnsi"/>
          <w:b/>
        </w:rPr>
        <w:t>Alan Ferreira Menezes</w:t>
      </w:r>
    </w:p>
    <w:p w:rsidR="00732F29" w:rsidRPr="0078657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786579">
        <w:rPr>
          <w:rFonts w:asciiTheme="minorHAnsi" w:hAnsiTheme="minorHAnsi" w:cstheme="minorHAnsi"/>
          <w:b/>
        </w:rPr>
        <w:t xml:space="preserve"> </w:t>
      </w:r>
      <w:r w:rsidR="00B915A5">
        <w:rPr>
          <w:rFonts w:asciiTheme="minorHAnsi" w:hAnsiTheme="minorHAnsi" w:cstheme="minorHAnsi"/>
          <w:b/>
        </w:rPr>
        <w:t xml:space="preserve">                </w:t>
      </w:r>
      <w:r w:rsidR="00732F29" w:rsidRPr="0078657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78657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7865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12" w:rsidRDefault="00C81B12">
      <w:r>
        <w:separator/>
      </w:r>
    </w:p>
  </w:endnote>
  <w:endnote w:type="continuationSeparator" w:id="0">
    <w:p w:rsidR="00C81B12" w:rsidRDefault="00C8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12" w:rsidRDefault="00C81B12">
      <w:r>
        <w:separator/>
      </w:r>
    </w:p>
  </w:footnote>
  <w:footnote w:type="continuationSeparator" w:id="0">
    <w:p w:rsidR="00C81B12" w:rsidRDefault="00C81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81B1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06281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4751F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376A-9DF1-4E08-854C-E01D634B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2022-06-21T17:14:00Z</cp:lastPrinted>
  <dcterms:created xsi:type="dcterms:W3CDTF">2022-07-11T19:40:00Z</dcterms:created>
  <dcterms:modified xsi:type="dcterms:W3CDTF">2022-07-11T19:40:00Z</dcterms:modified>
</cp:coreProperties>
</file>